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8B78" w14:textId="77777777" w:rsidR="004D70A0" w:rsidRPr="00C667E6" w:rsidRDefault="001E1025" w:rsidP="00C667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mbria,Bold" w:eastAsia="Times New Roman" w:hAnsi="Cambria,Bold" w:cs="Times New Roman"/>
          <w:b/>
          <w:bCs/>
          <w:color w:val="auto"/>
          <w:sz w:val="28"/>
          <w:szCs w:val="28"/>
          <w:bdr w:val="none" w:sz="0" w:space="0" w:color="auto"/>
        </w:rPr>
      </w:pPr>
      <w:r w:rsidRPr="00C667E6">
        <w:rPr>
          <w:rFonts w:ascii="Cambria,Bold" w:eastAsia="Times New Roman" w:hAnsi="Cambria,Bold" w:cs="Times New Roman"/>
          <w:b/>
          <w:bCs/>
          <w:color w:val="auto"/>
          <w:sz w:val="28"/>
          <w:szCs w:val="28"/>
          <w:bdr w:val="none" w:sz="0" w:space="0" w:color="auto"/>
        </w:rPr>
        <w:t xml:space="preserve">MODELLO ORGANIZZATIVO E DI CONTROLLO DELL’ATTIVITÀ SPORTIVA </w:t>
      </w:r>
    </w:p>
    <w:p w14:paraId="753941EB" w14:textId="5DA63F46" w:rsidR="00BD26CD" w:rsidRPr="000B1C80" w:rsidRDefault="00BD26CD" w:rsidP="005C1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</w:pP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Il presente </w:t>
      </w:r>
      <w:r w:rsidR="004D70A0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M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odello organizzativo e di controllo dell'attivit</w:t>
      </w:r>
      <w:r w:rsidRPr="000B1C80">
        <w:rPr>
          <w:rFonts w:ascii="Cambria Math" w:eastAsia="Times New Roman" w:hAnsi="Cambria Math" w:cs="Cambria"/>
          <w:color w:val="auto"/>
          <w:sz w:val="22"/>
          <w:szCs w:val="22"/>
          <w:bdr w:val="none" w:sz="0" w:space="0" w:color="auto"/>
        </w:rPr>
        <w:t>à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sportiva, redatto secondo quanto previsto dal co. 2 dell'art. 16 d.lgs. n. 39 del 28 febbraio 2021 e sulla base delle linee guida pubblicate dalla FITA, si applica a chiunque partecipi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con qualsiasi funzione o titolo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all'attivit</w:t>
      </w:r>
      <w:r w:rsidRPr="000B1C80">
        <w:rPr>
          <w:rFonts w:ascii="Cambria Math" w:eastAsia="Times New Roman" w:hAnsi="Cambria Math" w:cs="Cambria"/>
          <w:color w:val="auto"/>
          <w:sz w:val="22"/>
          <w:szCs w:val="22"/>
          <w:bdr w:val="none" w:sz="0" w:space="0" w:color="auto"/>
        </w:rPr>
        <w:t>à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della ASD/ SSD_______________________________</w:t>
      </w:r>
      <w:r w:rsidR="00BA4955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(di seguito solo ‘Società’)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, indipendente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mente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dal ruolo svolto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, al fine 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di promuovere una cultura e un ambiente inclusivo che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assicurino 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la 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dignità e 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il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rispetto dei diritti di tutti i tesserati, in particolare minori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e garantiscano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l'uguaglianza e l'equità, nonché valorizzino le diversità, tutelando al contempo l'integrità fisica e morale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="005C12CD"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di tutti i tesserati.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</w:p>
    <w:p w14:paraId="7A57D07A" w14:textId="53B41ECF" w:rsidR="00BD26CD" w:rsidRDefault="004D70A0" w:rsidP="000B1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</w:pP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Il presente Modello e</w:t>
      </w:r>
      <w:r w:rsidR="00BD26C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il Codice di condotta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="00BD26C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saranno</w:t>
      </w:r>
      <w:r w:rsidR="00BD26C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aggiornati con cadenza almeno quadriennale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secondo le disposizioni del</w:t>
      </w:r>
      <w:r w:rsidR="00BD26C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CONI</w:t>
      </w:r>
      <w:r w:rsidR="000B1C80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in specie delle </w:t>
      </w:r>
      <w:r w:rsidR="00BD26C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raccomandazioni dell'Osservatorio Permanente del CONI </w:t>
      </w:r>
      <w:r w:rsidR="00072A28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per le Politiche</w:t>
      </w:r>
      <w:r w:rsidR="000B1C80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di </w:t>
      </w:r>
      <w:r w:rsidR="000B1C80" w:rsidRPr="00072A28">
        <w:rPr>
          <w:rFonts w:ascii="Cambria Math" w:eastAsia="Times New Roman" w:hAnsi="Cambria Math" w:cs="Arial Hebrew Scholar"/>
          <w:i/>
          <w:iCs/>
          <w:color w:val="auto"/>
          <w:sz w:val="22"/>
          <w:szCs w:val="22"/>
          <w:bdr w:val="none" w:sz="0" w:space="0" w:color="auto"/>
        </w:rPr>
        <w:t>Safeguarding</w:t>
      </w:r>
      <w:r w:rsidR="0063324D" w:rsidRPr="0063324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="0063324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e della FITA</w:t>
      </w:r>
      <w:r w:rsidR="000B1C80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 tenendo conto delle caratteristiche dell’Affiliata e delle persone tesserate</w:t>
      </w:r>
      <w:r w:rsidR="00BD26CD" w:rsidRPr="000B1C80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.</w:t>
      </w:r>
    </w:p>
    <w:p w14:paraId="5297EAB4" w14:textId="726BECBC" w:rsidR="005C12CD" w:rsidRPr="005C12CD" w:rsidRDefault="005C12CD" w:rsidP="005C1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</w:pP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Il presente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M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odello integra e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non sostituisce il Regolamento per 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la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tutela dei tesserati dagli abusi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, violenze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e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dalle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condotte discriminatorie 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redatto dalla FITA e verrà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pubblicato sulla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homepage del sito dell'Associazione, affisso nella sede della medesima nonché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comunicato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al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Safeguarding </w:t>
      </w:r>
      <w:proofErr w:type="spellStart"/>
      <w:r w:rsidR="000A74F9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Officer</w:t>
      </w:r>
      <w:proofErr w:type="spellEnd"/>
      <w:r w:rsidR="000A74F9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della Federazione insieme al</w:t>
      </w:r>
      <w:r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l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a nomina del Responsabile</w:t>
      </w:r>
      <w:r w:rsidR="00072A28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</w:t>
      </w:r>
      <w:r w:rsidR="0063324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contro abusi, violenze e discriminazioni</w:t>
      </w:r>
      <w:r w:rsidR="00072A28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,</w:t>
      </w:r>
      <w:r w:rsidR="00B14C6E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 xml:space="preserve"> della Società</w:t>
      </w:r>
      <w:r w:rsidRPr="005C12CD">
        <w:rPr>
          <w:rFonts w:ascii="Cambria Math" w:eastAsia="Times New Roman" w:hAnsi="Cambria Math" w:cs="Arial Hebrew Scholar"/>
          <w:color w:val="auto"/>
          <w:sz w:val="22"/>
          <w:szCs w:val="22"/>
          <w:bdr w:val="none" w:sz="0" w:space="0" w:color="auto"/>
        </w:rPr>
        <w:t>.</w:t>
      </w:r>
    </w:p>
    <w:p w14:paraId="20984CD5" w14:textId="03A2E256" w:rsidR="00BB1F06" w:rsidRPr="000B1C80" w:rsidRDefault="00BB1F06" w:rsidP="000B1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 Math" w:eastAsia="Times New Roman" w:hAnsi="Cambria Math" w:cs="Arial Hebrew Scholar"/>
          <w:color w:val="auto"/>
          <w:bdr w:val="none" w:sz="0" w:space="0" w:color="auto"/>
        </w:rPr>
      </w:pPr>
    </w:p>
    <w:p w14:paraId="0DC83B9B" w14:textId="77777777" w:rsidR="00BB1F06" w:rsidRPr="000B1C80" w:rsidRDefault="00BB1F06" w:rsidP="000B1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 Math" w:eastAsia="Times New Roman" w:hAnsi="Cambria Math" w:cs="Arial Hebrew Scholar"/>
          <w:color w:val="auto"/>
          <w:bdr w:val="none" w:sz="0" w:space="0" w:color="auto"/>
        </w:rPr>
      </w:pPr>
    </w:p>
    <w:p w14:paraId="5A690F07" w14:textId="7148441F" w:rsidR="000B1C80" w:rsidRDefault="000B1C80" w:rsidP="00F42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 Math" w:hAnsi="Cambria Math" w:cs="Helvetica"/>
          <w:b/>
          <w:bCs/>
          <w:sz w:val="22"/>
          <w:szCs w:val="22"/>
        </w:rPr>
      </w:pPr>
      <w:r w:rsidRPr="005C12CD">
        <w:rPr>
          <w:rFonts w:ascii="Cambria Math" w:hAnsi="Cambria Math" w:cs="Helvetica"/>
          <w:b/>
          <w:bCs/>
          <w:sz w:val="22"/>
          <w:szCs w:val="22"/>
        </w:rPr>
        <w:t>Art. 1 – Finalità</w:t>
      </w:r>
    </w:p>
    <w:p w14:paraId="7C6A3D53" w14:textId="77777777" w:rsidR="00FC51CA" w:rsidRPr="005C12CD" w:rsidRDefault="00FC51CA" w:rsidP="00F42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 Math" w:hAnsi="Cambria Math" w:cs="Helvetica"/>
          <w:b/>
          <w:bCs/>
          <w:sz w:val="22"/>
          <w:szCs w:val="22"/>
        </w:rPr>
      </w:pPr>
    </w:p>
    <w:p w14:paraId="2F0D9D2A" w14:textId="77777777" w:rsidR="005C12CD" w:rsidRDefault="000B1C80" w:rsidP="00F422DE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Cambria Math" w:hAnsi="Cambria Math" w:cs="Helvetica"/>
          <w:sz w:val="22"/>
          <w:szCs w:val="22"/>
        </w:rPr>
      </w:pPr>
      <w:r w:rsidRPr="005C12CD">
        <w:rPr>
          <w:rFonts w:ascii="Cambria Math" w:hAnsi="Cambria Math" w:cs="Helvetica"/>
          <w:sz w:val="22"/>
          <w:szCs w:val="22"/>
        </w:rPr>
        <w:t>Il presente documento disciplina gli strumenti per la prevenzione e il contrasto di ogni forma di abuso, molestia, discriminazione o violenza di genere per ragioni di etnia, religione, disabilità, convinzioni personali, età, orientamento sessuale sui Tesserati, specie se minori d’età</w:t>
      </w:r>
      <w:r w:rsidR="005C12CD" w:rsidRPr="005C12CD">
        <w:rPr>
          <w:rFonts w:ascii="Cambria Math" w:hAnsi="Cambria Math" w:cs="Helvetica"/>
          <w:sz w:val="22"/>
          <w:szCs w:val="22"/>
        </w:rPr>
        <w:t xml:space="preserve">. </w:t>
      </w:r>
    </w:p>
    <w:p w14:paraId="0B727735" w14:textId="5A2A97C7" w:rsidR="000B1C80" w:rsidRPr="005C12CD" w:rsidRDefault="000B1C80" w:rsidP="00F422DE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Cambria Math" w:hAnsi="Cambria Math" w:cs="Helvetica"/>
          <w:sz w:val="22"/>
          <w:szCs w:val="22"/>
        </w:rPr>
      </w:pPr>
      <w:r w:rsidRPr="005C12CD">
        <w:rPr>
          <w:rFonts w:ascii="Cambria Math" w:hAnsi="Cambria Math" w:cs="Helvetica"/>
          <w:sz w:val="22"/>
          <w:szCs w:val="22"/>
        </w:rPr>
        <w:t xml:space="preserve"> </w:t>
      </w:r>
    </w:p>
    <w:p w14:paraId="23BE92E8" w14:textId="77777777" w:rsidR="005C12CD" w:rsidRDefault="000B1C80" w:rsidP="00F422DE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Cambria Math" w:hAnsi="Cambria Math" w:cs="Helvetica"/>
          <w:sz w:val="22"/>
          <w:szCs w:val="22"/>
        </w:rPr>
      </w:pPr>
      <w:r w:rsidRPr="005C12CD">
        <w:rPr>
          <w:rFonts w:ascii="Cambria Math" w:hAnsi="Cambria Math" w:cs="Helvetica"/>
          <w:sz w:val="22"/>
          <w:szCs w:val="22"/>
        </w:rPr>
        <w:t>Diritto fondamentale dei Tesserati è quello di essere trattati con rispetto e dignità, nonché di essere tutelati da ogni forma di abuso, molestia, violenza di genere e ogni altra condizione di discriminazione, indipendentemente da etnia, convinzioni personali, disabilità, età, identità di genere, orientamento sessuale, lingua, opinione politica, religione, condizione patrimoniale, di nascita, fisica, intellettiva, relazionale o sportiva. Il diritto alla salute e al benessere psico-fisico dei Tesserati costituisce un valore assolutamente prevalente anche rispetto al risultato sportivo.</w:t>
      </w:r>
    </w:p>
    <w:p w14:paraId="61169486" w14:textId="77777777" w:rsidR="005C12CD" w:rsidRPr="005C12CD" w:rsidRDefault="005C12CD" w:rsidP="00F422DE">
      <w:pPr>
        <w:pStyle w:val="Paragrafoelenco"/>
        <w:tabs>
          <w:tab w:val="left" w:pos="567"/>
          <w:tab w:val="left" w:pos="1134"/>
        </w:tabs>
        <w:ind w:left="567" w:hanging="283"/>
        <w:rPr>
          <w:rFonts w:ascii="Cambria Math" w:hAnsi="Cambria Math" w:cs="Helvetica"/>
          <w:sz w:val="22"/>
          <w:szCs w:val="22"/>
        </w:rPr>
      </w:pPr>
    </w:p>
    <w:p w14:paraId="4A30B54E" w14:textId="01035D66" w:rsidR="000B1C80" w:rsidRDefault="000B1C80" w:rsidP="00F422DE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Cambria Math" w:hAnsi="Cambria Math" w:cs="Helvetica"/>
          <w:sz w:val="22"/>
          <w:szCs w:val="22"/>
        </w:rPr>
      </w:pPr>
      <w:r w:rsidRPr="005C12CD">
        <w:rPr>
          <w:rFonts w:ascii="Cambria Math" w:hAnsi="Cambria Math" w:cs="Helvetica"/>
          <w:sz w:val="22"/>
          <w:szCs w:val="22"/>
        </w:rPr>
        <w:t>Il presente documento costituisce l’insieme di Linee Guida e di Principi a cui la Società e tutti i Tesserati sono tenuti ad uniformarsi al fine di perseguire:</w:t>
      </w:r>
    </w:p>
    <w:p w14:paraId="7922B831" w14:textId="77777777" w:rsidR="00BA4955" w:rsidRPr="00BA4955" w:rsidRDefault="00BA4955" w:rsidP="00347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49A83B37" w14:textId="39C5E19B" w:rsidR="000B1C80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>la promozione dei diritti di cui al precedente comma;</w:t>
      </w:r>
    </w:p>
    <w:p w14:paraId="776CD81D" w14:textId="77777777" w:rsidR="00BA4955" w:rsidRPr="00BA4955" w:rsidRDefault="00BA4955" w:rsidP="003478D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0A65287D" w14:textId="4314B97D" w:rsidR="00BA4955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>la promozione di una cultura e di un ambiente inclusivi che assicurino la dignità e il rispetto dei diritti di tutti i Tesserati, specie se minori, e garantiscano l’uguaglianza e l’equità, nonché valorizzino le diversità</w:t>
      </w:r>
      <w:r w:rsidR="00BA4955">
        <w:rPr>
          <w:rFonts w:ascii="Cambria Math" w:hAnsi="Cambria Math" w:cs="Helvetica"/>
          <w:sz w:val="22"/>
          <w:szCs w:val="22"/>
        </w:rPr>
        <w:t>;</w:t>
      </w:r>
    </w:p>
    <w:p w14:paraId="0D1CD8F0" w14:textId="77777777" w:rsidR="00BA4955" w:rsidRPr="00BA4955" w:rsidRDefault="00BA4955" w:rsidP="00347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2174B17F" w14:textId="50C7D6CF" w:rsidR="000B1C80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>la consapevolezza dei Tesserati in ordine ai propri diritti, doveri, obblighi, responsabilità e tutele;</w:t>
      </w:r>
    </w:p>
    <w:p w14:paraId="1D889C24" w14:textId="77777777" w:rsidR="00BA4955" w:rsidRPr="00BA4955" w:rsidRDefault="00BA4955" w:rsidP="00347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14CA204B" w14:textId="2C5004F6" w:rsidR="000B1C80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 xml:space="preserve">l’individuazione e l’attuazione da parte della Società di adeguate misure, procedure e politiche di </w:t>
      </w:r>
      <w:r w:rsidR="00903528" w:rsidRPr="00903528">
        <w:rPr>
          <w:rFonts w:ascii="Cambria Math" w:hAnsi="Cambria Math" w:cs="Helvetica"/>
          <w:i/>
          <w:iCs/>
          <w:sz w:val="22"/>
          <w:szCs w:val="22"/>
        </w:rPr>
        <w:t>S</w:t>
      </w:r>
      <w:r w:rsidRPr="00903528">
        <w:rPr>
          <w:rFonts w:ascii="Cambria Math" w:hAnsi="Cambria Math" w:cs="Helvetica"/>
          <w:i/>
          <w:iCs/>
          <w:sz w:val="22"/>
          <w:szCs w:val="22"/>
        </w:rPr>
        <w:t>afeguarding</w:t>
      </w:r>
      <w:r w:rsidRPr="00BA4955">
        <w:rPr>
          <w:rFonts w:ascii="Cambria Math" w:hAnsi="Cambria Math" w:cs="Helvetica"/>
          <w:sz w:val="22"/>
          <w:szCs w:val="22"/>
        </w:rPr>
        <w:t>, che riducano i rischi di condotte lesive dei diritti, specie nei confronti di Tesserati minori;</w:t>
      </w:r>
    </w:p>
    <w:p w14:paraId="2FE20B17" w14:textId="77777777" w:rsidR="00903528" w:rsidRPr="00903528" w:rsidRDefault="00903528" w:rsidP="00903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 Math" w:hAnsi="Cambria Math" w:cs="Helvetica"/>
          <w:sz w:val="22"/>
          <w:szCs w:val="22"/>
        </w:rPr>
      </w:pPr>
    </w:p>
    <w:p w14:paraId="294597D7" w14:textId="4177EFDB" w:rsidR="000B1C80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>la gestione tempestiva, efficace e riservata delle segnalazioni di fenomeni di violenza, abuso, discriminazione e tutela dei segnalanti;</w:t>
      </w:r>
    </w:p>
    <w:p w14:paraId="31396AFE" w14:textId="77777777" w:rsidR="00BA4955" w:rsidRPr="00BA4955" w:rsidRDefault="00BA4955" w:rsidP="00347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6DDEEE97" w14:textId="5C93D4A2" w:rsidR="000B1C80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>l’informazione dei Tesserati, anche minori, sulle misure e procedure di prevenzione e contrasto ai fenomeni di abuso, violenza e discriminazione e, in particolar modo, sulle procedure per la segnalazione degli stessi;</w:t>
      </w:r>
    </w:p>
    <w:p w14:paraId="2E5140F1" w14:textId="77777777" w:rsidR="00BA4955" w:rsidRPr="00BA4955" w:rsidRDefault="00BA4955" w:rsidP="00347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1C740EBE" w14:textId="37435FDB" w:rsidR="000B1C80" w:rsidRDefault="000B1C80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0"/>
        <w:jc w:val="both"/>
        <w:rPr>
          <w:rFonts w:ascii="Cambria Math" w:hAnsi="Cambria Math" w:cs="Helvetica"/>
          <w:sz w:val="22"/>
          <w:szCs w:val="22"/>
        </w:rPr>
      </w:pPr>
      <w:r w:rsidRPr="00BA4955">
        <w:rPr>
          <w:rFonts w:ascii="Cambria Math" w:hAnsi="Cambria Math" w:cs="Helvetica"/>
          <w:sz w:val="22"/>
          <w:szCs w:val="22"/>
        </w:rPr>
        <w:t xml:space="preserve">la partecipazione della Società e dei Tesserati alle iniziative organizzate dalla </w:t>
      </w:r>
      <w:r w:rsidR="00BA4955" w:rsidRPr="00BA4955">
        <w:rPr>
          <w:rFonts w:ascii="Cambria Math" w:hAnsi="Cambria Math" w:cs="Helvetica"/>
          <w:sz w:val="22"/>
          <w:szCs w:val="22"/>
        </w:rPr>
        <w:t>FITA</w:t>
      </w:r>
      <w:r w:rsidRPr="00BA4955">
        <w:rPr>
          <w:rFonts w:ascii="Cambria Math" w:hAnsi="Cambria Math" w:cs="Helvetica"/>
          <w:sz w:val="22"/>
          <w:szCs w:val="22"/>
        </w:rPr>
        <w:t xml:space="preserve"> nell’ambito delle politiche di </w:t>
      </w:r>
      <w:r w:rsidR="00903528" w:rsidRPr="00903528">
        <w:rPr>
          <w:rFonts w:ascii="Cambria Math" w:hAnsi="Cambria Math" w:cs="Helvetica"/>
          <w:i/>
          <w:iCs/>
          <w:sz w:val="22"/>
          <w:szCs w:val="22"/>
        </w:rPr>
        <w:t>S</w:t>
      </w:r>
      <w:r w:rsidRPr="00903528">
        <w:rPr>
          <w:rFonts w:ascii="Cambria Math" w:hAnsi="Cambria Math" w:cs="Helvetica"/>
          <w:i/>
          <w:iCs/>
          <w:sz w:val="22"/>
          <w:szCs w:val="22"/>
        </w:rPr>
        <w:t>afeguarding</w:t>
      </w:r>
      <w:r w:rsidRPr="00BA4955">
        <w:rPr>
          <w:rFonts w:ascii="Cambria Math" w:hAnsi="Cambria Math" w:cs="Helvetica"/>
          <w:sz w:val="22"/>
          <w:szCs w:val="22"/>
        </w:rPr>
        <w:t xml:space="preserve"> adottate;</w:t>
      </w:r>
    </w:p>
    <w:p w14:paraId="343F982A" w14:textId="77777777" w:rsidR="00BA4955" w:rsidRPr="00BA4955" w:rsidRDefault="00BA4955" w:rsidP="00347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Cambria Math" w:hAnsi="Cambria Math" w:cs="Helvetica"/>
          <w:sz w:val="22"/>
          <w:szCs w:val="22"/>
        </w:rPr>
      </w:pPr>
    </w:p>
    <w:p w14:paraId="66F9ABD8" w14:textId="45AA7EE1" w:rsidR="00BA4955" w:rsidRPr="003478DD" w:rsidRDefault="00BA4955" w:rsidP="003478DD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 Math" w:hAnsi="Cambria Math" w:cs="Helvetica"/>
          <w:sz w:val="22"/>
          <w:szCs w:val="22"/>
        </w:rPr>
      </w:pPr>
      <w:r w:rsidRPr="003478DD">
        <w:rPr>
          <w:rFonts w:ascii="Cambria Math" w:hAnsi="Cambria Math" w:cs="Helvetica"/>
          <w:sz w:val="22"/>
          <w:szCs w:val="22"/>
        </w:rPr>
        <w:t xml:space="preserve">il coinvolgimento proattivo di tutti coloro che partecipano con qualsiasi funzione o titolo all’attività sportiva nell’attuazione delle misure, procedure e politiche di </w:t>
      </w:r>
      <w:r w:rsidR="00903528">
        <w:rPr>
          <w:rFonts w:ascii="Cambria Math" w:hAnsi="Cambria Math" w:cs="Helvetica"/>
          <w:i/>
          <w:iCs/>
          <w:sz w:val="22"/>
          <w:szCs w:val="22"/>
        </w:rPr>
        <w:t>S</w:t>
      </w:r>
      <w:r w:rsidRPr="00903528">
        <w:rPr>
          <w:rFonts w:ascii="Cambria Math" w:hAnsi="Cambria Math" w:cs="Helvetica"/>
          <w:i/>
          <w:iCs/>
          <w:sz w:val="22"/>
          <w:szCs w:val="22"/>
        </w:rPr>
        <w:t>afeguarding</w:t>
      </w:r>
      <w:r w:rsidRPr="003478DD">
        <w:rPr>
          <w:rFonts w:ascii="Cambria Math" w:hAnsi="Cambria Math" w:cs="Helvetica"/>
          <w:sz w:val="22"/>
          <w:szCs w:val="22"/>
        </w:rPr>
        <w:t xml:space="preserve"> della Società.</w:t>
      </w:r>
    </w:p>
    <w:p w14:paraId="2653D707" w14:textId="77777777" w:rsidR="003478DD" w:rsidRPr="003478DD" w:rsidRDefault="003478DD" w:rsidP="003478DD">
      <w:pPr>
        <w:pStyle w:val="Paragrafoelenco"/>
        <w:rPr>
          <w:rFonts w:ascii="Cambria Math" w:hAnsi="Cambria Math" w:cs="Helvetica"/>
          <w:sz w:val="22"/>
          <w:szCs w:val="22"/>
        </w:rPr>
      </w:pPr>
    </w:p>
    <w:p w14:paraId="42172248" w14:textId="77777777" w:rsidR="003478DD" w:rsidRPr="003478DD" w:rsidRDefault="003478DD" w:rsidP="003478DD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7"/>
        <w:jc w:val="both"/>
        <w:rPr>
          <w:rFonts w:ascii="Cambria Math" w:hAnsi="Cambria Math" w:cs="Helvetica"/>
          <w:sz w:val="22"/>
          <w:szCs w:val="22"/>
        </w:rPr>
      </w:pPr>
    </w:p>
    <w:p w14:paraId="55A373F0" w14:textId="77777777" w:rsidR="00BB1F06" w:rsidRPr="00BA4955" w:rsidRDefault="00BB1F06" w:rsidP="000B1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 Math" w:eastAsia="Times New Roman" w:hAnsi="Cambria Math" w:cs="Calibri"/>
          <w:color w:val="auto"/>
          <w:sz w:val="22"/>
          <w:szCs w:val="22"/>
          <w:bdr w:val="none" w:sz="0" w:space="0" w:color="auto"/>
        </w:rPr>
      </w:pPr>
    </w:p>
    <w:p w14:paraId="672A5B8E" w14:textId="2C82F923" w:rsidR="00BA4955" w:rsidRDefault="00BA4955" w:rsidP="00BA4955">
      <w:pPr>
        <w:jc w:val="both"/>
        <w:rPr>
          <w:rFonts w:ascii="Cambria Math" w:hAnsi="Cambria Math" w:cs="Calibri"/>
          <w:b/>
          <w:bCs/>
          <w:sz w:val="22"/>
          <w:szCs w:val="22"/>
        </w:rPr>
      </w:pPr>
      <w:r w:rsidRPr="00BA4955">
        <w:rPr>
          <w:rFonts w:ascii="Cambria Math" w:hAnsi="Cambria Math" w:cs="Calibri"/>
          <w:b/>
          <w:bCs/>
          <w:sz w:val="22"/>
          <w:szCs w:val="22"/>
        </w:rPr>
        <w:t>Art. 2 – Campo di applicazione</w:t>
      </w:r>
    </w:p>
    <w:p w14:paraId="379C9054" w14:textId="77777777" w:rsidR="003478DD" w:rsidRPr="00BA4955" w:rsidRDefault="003478DD" w:rsidP="00BA4955">
      <w:pPr>
        <w:jc w:val="both"/>
        <w:rPr>
          <w:rFonts w:ascii="Cambria Math" w:hAnsi="Cambria Math" w:cs="Calibri"/>
          <w:b/>
          <w:bCs/>
          <w:sz w:val="22"/>
          <w:szCs w:val="22"/>
        </w:rPr>
      </w:pPr>
    </w:p>
    <w:p w14:paraId="5F073585" w14:textId="77777777" w:rsidR="00BA4955" w:rsidRPr="00BA4955" w:rsidRDefault="00BA4955" w:rsidP="003478DD">
      <w:p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BA4955">
        <w:rPr>
          <w:rFonts w:ascii="Cambria Math" w:hAnsi="Cambria Math" w:cs="Calibri"/>
          <w:sz w:val="22"/>
          <w:szCs w:val="22"/>
        </w:rPr>
        <w:t>1. I soggetti tenuti al rispetto del presente documento sono:</w:t>
      </w:r>
    </w:p>
    <w:p w14:paraId="329D0E7A" w14:textId="78280177" w:rsidR="00BA4955" w:rsidRPr="00BA4955" w:rsidRDefault="00BA4955" w:rsidP="00BA4955">
      <w:pPr>
        <w:spacing w:before="120"/>
        <w:ind w:left="567"/>
        <w:jc w:val="both"/>
        <w:rPr>
          <w:rFonts w:ascii="Cambria Math" w:hAnsi="Cambria Math" w:cs="Calibri"/>
          <w:sz w:val="22"/>
          <w:szCs w:val="22"/>
        </w:rPr>
      </w:pPr>
      <w:r w:rsidRPr="00BA4955">
        <w:rPr>
          <w:rFonts w:ascii="Cambria Math" w:hAnsi="Cambria Math" w:cs="Calibri"/>
          <w:sz w:val="22"/>
          <w:szCs w:val="22"/>
        </w:rPr>
        <w:t>a) i tesserati FITA, ai sensi di quanto disciplinato dallo Statuto Federale e dal Regolamento Organico, presso la Società;</w:t>
      </w:r>
    </w:p>
    <w:p w14:paraId="4E412C05" w14:textId="77777777" w:rsidR="00BA4955" w:rsidRPr="00BA4955" w:rsidRDefault="00BA4955" w:rsidP="00BA4955">
      <w:pPr>
        <w:spacing w:before="120"/>
        <w:ind w:left="567"/>
        <w:jc w:val="both"/>
        <w:rPr>
          <w:rFonts w:ascii="Cambria Math" w:hAnsi="Cambria Math" w:cs="Calibri"/>
          <w:sz w:val="22"/>
          <w:szCs w:val="22"/>
        </w:rPr>
      </w:pPr>
      <w:r w:rsidRPr="00BA4955">
        <w:rPr>
          <w:rFonts w:ascii="Cambria Math" w:hAnsi="Cambria Math" w:cs="Calibri"/>
          <w:sz w:val="22"/>
          <w:szCs w:val="22"/>
        </w:rPr>
        <w:t>b) tutti coloro che intrattengono rapporti di lavoro o volontariato con la Società;</w:t>
      </w:r>
    </w:p>
    <w:p w14:paraId="3542A385" w14:textId="77777777" w:rsidR="00BA4955" w:rsidRPr="00BA4955" w:rsidRDefault="00BA4955" w:rsidP="00BA4955">
      <w:pPr>
        <w:spacing w:before="120"/>
        <w:ind w:left="567"/>
        <w:jc w:val="both"/>
        <w:rPr>
          <w:rFonts w:ascii="Cambria Math" w:hAnsi="Cambria Math" w:cs="Calibri"/>
          <w:sz w:val="22"/>
          <w:szCs w:val="22"/>
        </w:rPr>
      </w:pPr>
      <w:r w:rsidRPr="00BA4955">
        <w:rPr>
          <w:rFonts w:ascii="Cambria Math" w:hAnsi="Cambria Math" w:cs="Calibri"/>
          <w:sz w:val="22"/>
          <w:szCs w:val="22"/>
        </w:rPr>
        <w:t>c) tutti coloro che, a qualsiasi titolo, intrattengono rapporti con la Società.</w:t>
      </w:r>
    </w:p>
    <w:p w14:paraId="62C7F806" w14:textId="77777777" w:rsidR="003478DD" w:rsidRDefault="003478DD" w:rsidP="00BA4955">
      <w:pPr>
        <w:jc w:val="both"/>
        <w:rPr>
          <w:rFonts w:ascii="Cambria Math" w:hAnsi="Cambria Math" w:cs="Calibri"/>
          <w:sz w:val="22"/>
          <w:szCs w:val="22"/>
        </w:rPr>
      </w:pPr>
    </w:p>
    <w:p w14:paraId="57B671DD" w14:textId="3F9E2327" w:rsidR="003478DD" w:rsidRDefault="003478DD" w:rsidP="00BA4955">
      <w:pPr>
        <w:jc w:val="both"/>
        <w:rPr>
          <w:rFonts w:ascii="Cambria Math" w:hAnsi="Cambria Math" w:cs="Calibri"/>
          <w:sz w:val="22"/>
          <w:szCs w:val="22"/>
        </w:rPr>
      </w:pPr>
    </w:p>
    <w:p w14:paraId="30B76E41" w14:textId="77777777" w:rsidR="003A60F7" w:rsidRDefault="003A60F7" w:rsidP="00BA4955">
      <w:pPr>
        <w:jc w:val="both"/>
        <w:rPr>
          <w:rFonts w:ascii="Cambria Math" w:hAnsi="Cambria Math" w:cs="Calibri"/>
          <w:sz w:val="22"/>
          <w:szCs w:val="22"/>
        </w:rPr>
      </w:pPr>
    </w:p>
    <w:p w14:paraId="5887E7C7" w14:textId="1BF66CBE" w:rsidR="00BA4955" w:rsidRPr="003478DD" w:rsidRDefault="00BA4955" w:rsidP="00BA4955">
      <w:pPr>
        <w:jc w:val="both"/>
        <w:rPr>
          <w:rFonts w:ascii="Cambria Math" w:hAnsi="Cambria Math" w:cs="Calibri"/>
          <w:b/>
          <w:bCs/>
          <w:sz w:val="22"/>
          <w:szCs w:val="22"/>
        </w:rPr>
      </w:pPr>
      <w:r w:rsidRPr="003478DD">
        <w:rPr>
          <w:rFonts w:ascii="Cambria Math" w:hAnsi="Cambria Math" w:cs="Calibri"/>
          <w:b/>
          <w:bCs/>
          <w:sz w:val="22"/>
          <w:szCs w:val="22"/>
        </w:rPr>
        <w:t>Art. 3 – Condotte rilevanti</w:t>
      </w:r>
    </w:p>
    <w:p w14:paraId="6760D552" w14:textId="77777777" w:rsidR="003478DD" w:rsidRPr="00BA4955" w:rsidRDefault="003478DD" w:rsidP="00BA4955">
      <w:pPr>
        <w:jc w:val="both"/>
        <w:rPr>
          <w:rFonts w:ascii="Cambria Math" w:hAnsi="Cambria Math" w:cs="Calibri"/>
          <w:sz w:val="22"/>
          <w:szCs w:val="22"/>
        </w:rPr>
      </w:pPr>
    </w:p>
    <w:p w14:paraId="0DDCF60E" w14:textId="477A44C1" w:rsidR="00C86276" w:rsidRDefault="00BA4955" w:rsidP="00FC51CA">
      <w:pPr>
        <w:pStyle w:val="Paragrafoelenco"/>
        <w:numPr>
          <w:ilvl w:val="0"/>
          <w:numId w:val="10"/>
        </w:num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773B96">
        <w:rPr>
          <w:rFonts w:ascii="Cambria Math" w:hAnsi="Cambria Math" w:cs="Calibri"/>
          <w:sz w:val="22"/>
          <w:szCs w:val="22"/>
        </w:rPr>
        <w:t>Costituiscono comportamenti rilevanti ai fini del presente documento</w:t>
      </w:r>
      <w:r w:rsidR="00FC51CA">
        <w:rPr>
          <w:rFonts w:ascii="Cambria Math" w:hAnsi="Cambria Math" w:cs="Calibri"/>
          <w:sz w:val="22"/>
          <w:szCs w:val="22"/>
        </w:rPr>
        <w:t xml:space="preserve"> ogni condotta ostativa al raggiungimento delle finalità di cui all’art. 1 e nello specifico</w:t>
      </w:r>
      <w:r w:rsidRPr="00773B96">
        <w:rPr>
          <w:rFonts w:ascii="Cambria Math" w:hAnsi="Cambria Math" w:cs="Calibri"/>
          <w:sz w:val="22"/>
          <w:szCs w:val="22"/>
        </w:rPr>
        <w:t>:</w:t>
      </w:r>
    </w:p>
    <w:p w14:paraId="5BE3C45F" w14:textId="77777777" w:rsidR="00FC51CA" w:rsidRPr="00FC51CA" w:rsidRDefault="00FC51CA" w:rsidP="00FC51CA">
      <w:pPr>
        <w:ind w:left="284"/>
        <w:jc w:val="both"/>
        <w:rPr>
          <w:rFonts w:ascii="Cambria Math" w:hAnsi="Cambria Math" w:cs="Calibri"/>
          <w:sz w:val="22"/>
          <w:szCs w:val="22"/>
        </w:rPr>
      </w:pPr>
    </w:p>
    <w:p w14:paraId="16D49559" w14:textId="0B259896" w:rsidR="00773B96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>l’</w:t>
      </w:r>
      <w:r w:rsidRPr="00FC51CA">
        <w:rPr>
          <w:rFonts w:ascii="Cambria Math" w:hAnsi="Cambria Math" w:cs="Calibri"/>
          <w:b/>
          <w:bCs/>
          <w:sz w:val="22"/>
          <w:szCs w:val="22"/>
        </w:rPr>
        <w:t>abuso psicologico</w:t>
      </w:r>
      <w:r>
        <w:rPr>
          <w:rFonts w:ascii="Cambria Math" w:hAnsi="Cambria Math" w:cs="Calibri"/>
          <w:sz w:val="22"/>
          <w:szCs w:val="22"/>
        </w:rPr>
        <w:t>:</w:t>
      </w:r>
      <w:r w:rsidRPr="00773B96">
        <w:rPr>
          <w:rFonts w:ascii="Cambria Math" w:hAnsi="Cambria Math" w:cs="Calibri"/>
          <w:sz w:val="22"/>
          <w:szCs w:val="22"/>
        </w:rPr>
        <w:t xml:space="preserve"> qualunque atto indesiderato, tra cui la mancanza di rispetto, il confinamento, la sopraffazione, l’isolamento o qualsiasi altro trattamento che possa incidere sul senso di identità, dignità e autostima, ovvero tale da intimidire, turbare o alterare la serenità del tesserato, anche se perpetrato attraverso l’utilizzo di strumenti digitali;</w:t>
      </w:r>
    </w:p>
    <w:p w14:paraId="6D024533" w14:textId="77777777" w:rsidR="00FC51CA" w:rsidRPr="00773B96" w:rsidRDefault="00FC51CA" w:rsidP="00F422DE">
      <w:pPr>
        <w:pStyle w:val="Paragrafoelenco"/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74722F13" w14:textId="65346CF4" w:rsidR="00773B96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>l’</w:t>
      </w:r>
      <w:r w:rsidRPr="00FC51CA">
        <w:rPr>
          <w:rFonts w:ascii="Cambria Math" w:hAnsi="Cambria Math" w:cs="Calibri"/>
          <w:b/>
          <w:bCs/>
          <w:sz w:val="22"/>
          <w:szCs w:val="22"/>
        </w:rPr>
        <w:t>abuso fisico</w:t>
      </w:r>
      <w:r>
        <w:rPr>
          <w:rFonts w:ascii="Cambria Math" w:hAnsi="Cambria Math" w:cs="Calibri"/>
          <w:sz w:val="22"/>
          <w:szCs w:val="22"/>
        </w:rPr>
        <w:t>:</w:t>
      </w:r>
      <w:r w:rsidRPr="00773B96">
        <w:rPr>
          <w:rFonts w:ascii="Cambria Math" w:hAnsi="Cambria Math" w:cs="Calibri"/>
          <w:sz w:val="22"/>
          <w:szCs w:val="22"/>
        </w:rPr>
        <w:t xml:space="preserve"> qualunque condotta consumata o tentata (tra cui botte, pugni, percosse, soffocamento, schiaffi, calci o lancio di oggetti), che sia in grado in senso reale o potenziale di procurare direttamente o indirettamente un danno alla salute, un trauma, lesioni fisiche o che danneggi lo sviluppo psico-fisico del minore tanto da compromettergli una sana e serena crescita. Tali atti possono anche consistere nell’indurre un tesserato a svolgere (al fine di una migliore performance sportiva) un’attività fisica inappropriata come il somministrare carichi di allenamento inadeguati in base all’età, genere, struttura e capacità fisica oppure forzare ad allenarsi atleti ammalati, infortunati o comunque doloranti, nonché nell’uso improprio, eccessivo, illecito o arbitrario di strumenti sportivi. In quest’ambito rientrano anche quei comportamenti che favoriscono il consumo di alcool, di sostanze comunque vietate da norme vigenti o le pratiche di doping;</w:t>
      </w:r>
    </w:p>
    <w:p w14:paraId="0BF58678" w14:textId="77777777" w:rsidR="00FC51CA" w:rsidRPr="00FC51CA" w:rsidRDefault="00FC51CA" w:rsidP="00F422DE">
      <w:pPr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5B84F180" w14:textId="22C65B2F" w:rsidR="00773B96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la </w:t>
      </w:r>
      <w:r w:rsidRPr="00FC51CA">
        <w:rPr>
          <w:rFonts w:ascii="Cambria Math" w:hAnsi="Cambria Math" w:cs="Calibri"/>
          <w:b/>
          <w:bCs/>
          <w:sz w:val="22"/>
          <w:szCs w:val="22"/>
        </w:rPr>
        <w:t>molestia sessuale</w:t>
      </w:r>
      <w:r>
        <w:rPr>
          <w:rFonts w:ascii="Cambria Math" w:hAnsi="Cambria Math" w:cs="Calibri"/>
          <w:sz w:val="22"/>
          <w:szCs w:val="22"/>
        </w:rPr>
        <w:t xml:space="preserve">: </w:t>
      </w:r>
      <w:r w:rsidRPr="00773B96">
        <w:rPr>
          <w:rFonts w:ascii="Cambria Math" w:hAnsi="Cambria Math" w:cs="Calibri"/>
          <w:sz w:val="22"/>
          <w:szCs w:val="22"/>
        </w:rPr>
        <w:t>qualunque atto o comportamento indesiderato e non gradito di natura sessuale, sia esso verbale, non verbale o fisico che comporti una grave noia, fastidio o disturbo. Tali atti o comportamenti possono anche consistere nell’assumere un linguaggio del corpo inappropriato, nel rivolgere osservazioni o allusioni sessualmente esplicite, nonché richieste indesiderate o non gradite aventi connotazione sessuale, ovvero telefonate, messaggi, lettere od ogni altra forma di comunicazione a contenuto sessuale, anche con effetto intimidatorio, degradante o umiliante;</w:t>
      </w:r>
    </w:p>
    <w:p w14:paraId="4F2D9552" w14:textId="77777777" w:rsidR="00FC51CA" w:rsidRPr="00FC51CA" w:rsidRDefault="00FC51CA" w:rsidP="00F422DE">
      <w:pPr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1631903F" w14:textId="774BA6C9" w:rsidR="00773B96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>l’</w:t>
      </w:r>
      <w:r w:rsidRPr="00FC51CA">
        <w:rPr>
          <w:rFonts w:ascii="Cambria Math" w:hAnsi="Cambria Math" w:cs="Calibri"/>
          <w:b/>
          <w:bCs/>
          <w:sz w:val="22"/>
          <w:szCs w:val="22"/>
        </w:rPr>
        <w:t>abuso sessuale</w:t>
      </w:r>
      <w:r>
        <w:rPr>
          <w:rFonts w:ascii="Cambria Math" w:hAnsi="Cambria Math" w:cs="Calibri"/>
          <w:sz w:val="22"/>
          <w:szCs w:val="22"/>
        </w:rPr>
        <w:t>:</w:t>
      </w:r>
      <w:r w:rsidRPr="00773B96">
        <w:rPr>
          <w:rFonts w:ascii="Cambria Math" w:hAnsi="Cambria Math" w:cs="Calibri"/>
          <w:sz w:val="22"/>
          <w:szCs w:val="22"/>
        </w:rPr>
        <w:t xml:space="preserve"> qualsiasi comportamento o condotta avente connotazione sessuale, senza contatto, o con contatto e considerata non desiderata, o il cui consenso è costretto, manipolato, non dato o negato. Può consistere anche nel costringere un tesserato a porre in essere condotte </w:t>
      </w:r>
      <w:r w:rsidRPr="00773B96">
        <w:rPr>
          <w:rFonts w:ascii="Cambria Math" w:hAnsi="Cambria Math" w:cs="Calibri"/>
          <w:sz w:val="22"/>
          <w:szCs w:val="22"/>
        </w:rPr>
        <w:lastRenderedPageBreak/>
        <w:t>sessuali inappropriate o indesiderate, o nell’osservare il tesserato in condizioni e contesti non appropriati;</w:t>
      </w:r>
    </w:p>
    <w:p w14:paraId="6132DCC0" w14:textId="77777777" w:rsidR="00FC51CA" w:rsidRPr="00FC51CA" w:rsidRDefault="00FC51CA" w:rsidP="00F422DE">
      <w:pPr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4E26896C" w14:textId="77777777" w:rsidR="00FC51CA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 w:rsidRPr="00773B96">
        <w:rPr>
          <w:rFonts w:ascii="Cambria Math" w:hAnsi="Cambria Math" w:cs="Calibri"/>
          <w:sz w:val="22"/>
          <w:szCs w:val="22"/>
        </w:rPr>
        <w:t>l’</w:t>
      </w:r>
      <w:r w:rsidRPr="00773B96">
        <w:rPr>
          <w:rFonts w:ascii="Cambria Math" w:hAnsi="Cambria Math" w:cs="Calibri"/>
          <w:b/>
          <w:bCs/>
          <w:sz w:val="22"/>
          <w:szCs w:val="22"/>
        </w:rPr>
        <w:t>omissione negligente di assistenza</w:t>
      </w:r>
      <w:r w:rsidRPr="00773B96">
        <w:rPr>
          <w:rFonts w:ascii="Cambria Math" w:hAnsi="Cambria Math" w:cs="Calibri"/>
          <w:sz w:val="22"/>
          <w:szCs w:val="22"/>
        </w:rPr>
        <w:t xml:space="preserve"> (c.d. “</w:t>
      </w:r>
      <w:proofErr w:type="spellStart"/>
      <w:r w:rsidRPr="00773B96">
        <w:rPr>
          <w:rFonts w:ascii="Cambria Math" w:hAnsi="Cambria Math" w:cs="Calibri"/>
          <w:sz w:val="22"/>
          <w:szCs w:val="22"/>
        </w:rPr>
        <w:t>neglect</w:t>
      </w:r>
      <w:proofErr w:type="spellEnd"/>
      <w:r w:rsidRPr="00773B96">
        <w:rPr>
          <w:rFonts w:ascii="Cambria Math" w:hAnsi="Cambria Math" w:cs="Calibri"/>
          <w:sz w:val="22"/>
          <w:szCs w:val="22"/>
        </w:rPr>
        <w:t>”), il mancato intervento di un dirigente, tecnico o qualsiasi tesserato, anche in ragione dei doveri che derivano dal suo ruolo, il quale, presa conoscenza di uno degli eventi, o comportamento, o condotta, o atto di cui al presente documento, omette di intervenire causando un danno, permettendo che venga causato un danno o creando un pericolo imminente di danno. Può consistere anche nel persistente e sistematico disinteresse, ovvero trascuratezza, dei bisogni fisici e/o psicologici del tesserato;</w:t>
      </w:r>
    </w:p>
    <w:p w14:paraId="3772CDD9" w14:textId="77777777" w:rsidR="00FC51CA" w:rsidRPr="00FC51CA" w:rsidRDefault="00FC51CA" w:rsidP="00F422DE">
      <w:pPr>
        <w:pStyle w:val="Paragrafoelenco"/>
        <w:tabs>
          <w:tab w:val="left" w:pos="709"/>
          <w:tab w:val="left" w:pos="851"/>
        </w:tabs>
        <w:ind w:left="567"/>
        <w:rPr>
          <w:rFonts w:ascii="Cambria Math" w:hAnsi="Cambria Math" w:cs="Calibri"/>
          <w:sz w:val="22"/>
          <w:szCs w:val="22"/>
        </w:rPr>
      </w:pPr>
    </w:p>
    <w:p w14:paraId="3238E89E" w14:textId="447B6D8D" w:rsidR="00773B96" w:rsidRPr="00FC51CA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 w:rsidRPr="00FC51CA">
        <w:rPr>
          <w:rFonts w:ascii="Cambria Math" w:hAnsi="Cambria Math" w:cs="Calibri"/>
          <w:sz w:val="22"/>
          <w:szCs w:val="22"/>
        </w:rPr>
        <w:t>l’</w:t>
      </w:r>
      <w:r w:rsidRPr="00FC51CA">
        <w:rPr>
          <w:rFonts w:ascii="Cambria Math" w:hAnsi="Cambria Math" w:cs="Calibri"/>
          <w:b/>
          <w:bCs/>
          <w:sz w:val="22"/>
          <w:szCs w:val="22"/>
        </w:rPr>
        <w:t>incuria</w:t>
      </w:r>
      <w:r w:rsidRPr="00FC51CA">
        <w:rPr>
          <w:rFonts w:ascii="Cambria Math" w:hAnsi="Cambria Math" w:cs="Calibri"/>
          <w:sz w:val="22"/>
          <w:szCs w:val="22"/>
        </w:rPr>
        <w:t>: la mancata soddisfazione delle necessità fondamentali a livello fisico, medico, educativo ed emotivo;</w:t>
      </w:r>
    </w:p>
    <w:p w14:paraId="1D05655C" w14:textId="77777777" w:rsidR="00FC51CA" w:rsidRPr="00773B96" w:rsidRDefault="00FC51CA" w:rsidP="00F422DE">
      <w:pPr>
        <w:pStyle w:val="Paragrafoelenco"/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4C40D083" w14:textId="0EECD0E5" w:rsidR="00773B96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 w:rsidRPr="00773B96">
        <w:rPr>
          <w:rFonts w:ascii="Cambria Math" w:hAnsi="Cambria Math" w:cs="Calibri"/>
          <w:sz w:val="22"/>
          <w:szCs w:val="22"/>
        </w:rPr>
        <w:t>l’</w:t>
      </w:r>
      <w:r w:rsidRPr="00773B96">
        <w:rPr>
          <w:rFonts w:ascii="Cambria Math" w:hAnsi="Cambria Math" w:cs="Calibri"/>
          <w:b/>
          <w:bCs/>
          <w:sz w:val="22"/>
          <w:szCs w:val="22"/>
        </w:rPr>
        <w:t>abuso di matrice religiosa</w:t>
      </w:r>
      <w:r>
        <w:rPr>
          <w:rFonts w:ascii="Cambria Math" w:hAnsi="Cambria Math" w:cs="Calibri"/>
          <w:sz w:val="22"/>
          <w:szCs w:val="22"/>
        </w:rPr>
        <w:t>:</w:t>
      </w:r>
      <w:r w:rsidRPr="00773B96">
        <w:rPr>
          <w:rFonts w:ascii="Cambria Math" w:hAnsi="Cambria Math" w:cs="Calibri"/>
          <w:sz w:val="22"/>
          <w:szCs w:val="22"/>
        </w:rPr>
        <w:t xml:space="preserve"> l’impedimento, il condizionamento o la limitazione del diritto di professare liberamente la propria fede religiosa e di esercitarne in privato o in pubblico il culto purché non si tratti di riti contrari al buon costume;</w:t>
      </w:r>
    </w:p>
    <w:p w14:paraId="29070F90" w14:textId="77777777" w:rsidR="00FC51CA" w:rsidRPr="00FC51CA" w:rsidRDefault="00FC51CA" w:rsidP="00F422DE">
      <w:pPr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6D8C06A2" w14:textId="5A438C59" w:rsidR="00773B96" w:rsidRDefault="00773B96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il </w:t>
      </w:r>
      <w:r w:rsidRPr="00773B96">
        <w:rPr>
          <w:rFonts w:ascii="Cambria Math" w:hAnsi="Cambria Math" w:cs="Calibri"/>
          <w:b/>
          <w:bCs/>
          <w:sz w:val="22"/>
          <w:szCs w:val="22"/>
        </w:rPr>
        <w:t xml:space="preserve">bullismo o </w:t>
      </w:r>
      <w:proofErr w:type="spellStart"/>
      <w:r w:rsidRPr="00773B96">
        <w:rPr>
          <w:rFonts w:ascii="Cambria Math" w:hAnsi="Cambria Math" w:cs="Calibri"/>
          <w:b/>
          <w:bCs/>
          <w:sz w:val="22"/>
          <w:szCs w:val="22"/>
        </w:rPr>
        <w:t>cyberbullismo</w:t>
      </w:r>
      <w:proofErr w:type="spellEnd"/>
      <w:r>
        <w:rPr>
          <w:rFonts w:ascii="Cambria Math" w:hAnsi="Cambria Math" w:cs="Calibri"/>
          <w:sz w:val="22"/>
          <w:szCs w:val="22"/>
        </w:rPr>
        <w:t xml:space="preserve"> </w:t>
      </w:r>
      <w:r w:rsidR="00FC51CA">
        <w:rPr>
          <w:rFonts w:ascii="Cambria Math" w:hAnsi="Cambria Math" w:cs="Calibri"/>
          <w:sz w:val="22"/>
          <w:szCs w:val="22"/>
        </w:rPr>
        <w:t>(</w:t>
      </w:r>
      <w:r>
        <w:rPr>
          <w:rFonts w:ascii="Cambria Math" w:hAnsi="Cambria Math" w:cs="Calibri"/>
          <w:sz w:val="22"/>
          <w:szCs w:val="22"/>
        </w:rPr>
        <w:t>se condotto online</w:t>
      </w:r>
      <w:r w:rsidR="00FC51CA">
        <w:rPr>
          <w:rFonts w:ascii="Cambria Math" w:hAnsi="Cambria Math" w:cs="Calibri"/>
          <w:sz w:val="22"/>
          <w:szCs w:val="22"/>
        </w:rPr>
        <w:t>)</w:t>
      </w:r>
      <w:r>
        <w:rPr>
          <w:rFonts w:ascii="Cambria Math" w:hAnsi="Cambria Math" w:cs="Calibri"/>
          <w:sz w:val="22"/>
          <w:szCs w:val="22"/>
        </w:rPr>
        <w:t>:</w:t>
      </w:r>
      <w:r w:rsidRPr="00773B96">
        <w:rPr>
          <w:rFonts w:ascii="Cambria Math" w:hAnsi="Cambria Math" w:cs="Calibri"/>
          <w:sz w:val="22"/>
          <w:szCs w:val="22"/>
        </w:rPr>
        <w:t xml:space="preserve"> qualsiasi comportamento offensivo e/o aggressivo che un singolo individuo o più soggetti possono mettere in atto, personalmente, attraverso i social network o altri strumenti di comunicazione, sia in maniera isolata, sia ripetutamente nel corso del tempo, ai danni di uno o più tesserati con lo scopo di esercitare un potere o un dominio sul tesserato. Possono anche consistere in comportamenti di prevaricazione e sopraffazione ripetuti e atti volti a intimidire o turbare un tesserato che determinano una condizione di disagio, insicurezza, paura, esclusione o isolamento (tra cui umiliazioni, critiche riguardanti l’aspetto fisico, minacce verbali, anche in relazione alla performance sportiva, diffusione di notizie infondate, minacce di ripercussioni fisiche o di danneggiamento di oggetti posseduti dalla vittima).</w:t>
      </w:r>
    </w:p>
    <w:p w14:paraId="0A903B67" w14:textId="77777777" w:rsidR="00FC51CA" w:rsidRPr="00FC51CA" w:rsidRDefault="00FC51CA" w:rsidP="00F422DE">
      <w:pPr>
        <w:tabs>
          <w:tab w:val="left" w:pos="709"/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7CFCA029" w14:textId="399A792A" w:rsidR="00FC51CA" w:rsidRDefault="00F422DE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 </w:t>
      </w:r>
      <w:r w:rsidR="00773B96">
        <w:rPr>
          <w:rFonts w:ascii="Cambria Math" w:hAnsi="Cambria Math" w:cs="Calibri"/>
          <w:sz w:val="22"/>
          <w:szCs w:val="22"/>
        </w:rPr>
        <w:t xml:space="preserve">i </w:t>
      </w:r>
      <w:r w:rsidR="00773B96" w:rsidRPr="00FC51CA">
        <w:rPr>
          <w:rFonts w:ascii="Cambria Math" w:hAnsi="Cambria Math" w:cs="Calibri"/>
          <w:b/>
          <w:bCs/>
          <w:sz w:val="22"/>
          <w:szCs w:val="22"/>
        </w:rPr>
        <w:t>comportamenti discriminatori</w:t>
      </w:r>
      <w:r w:rsidR="00773B96">
        <w:rPr>
          <w:rFonts w:ascii="Cambria Math" w:hAnsi="Cambria Math" w:cs="Calibri"/>
          <w:sz w:val="22"/>
          <w:szCs w:val="22"/>
        </w:rPr>
        <w:t>:</w:t>
      </w:r>
      <w:r w:rsidR="00773B96" w:rsidRPr="00773B96">
        <w:rPr>
          <w:rFonts w:ascii="Cambria Math" w:hAnsi="Cambria Math" w:cs="Calibri"/>
          <w:sz w:val="22"/>
          <w:szCs w:val="22"/>
        </w:rPr>
        <w:t xml:space="preserve"> qualsiasi comportamento finalizzato a conseguire un effetto discriminatorio basato su etnia, colore, caratteristiche fisiche, genere, status socioeconomico, prestazioni sportive e capacità atletiche, religione, convinzioni personali, disabilità, età o orientamento sessuale.</w:t>
      </w:r>
    </w:p>
    <w:p w14:paraId="0299495F" w14:textId="77777777" w:rsidR="00FC51CA" w:rsidRPr="00FC51CA" w:rsidRDefault="00FC51CA" w:rsidP="00F422DE">
      <w:pPr>
        <w:pStyle w:val="Paragrafoelenco"/>
        <w:tabs>
          <w:tab w:val="left" w:pos="709"/>
          <w:tab w:val="left" w:pos="851"/>
        </w:tabs>
        <w:ind w:left="567"/>
        <w:rPr>
          <w:rFonts w:ascii="Cambria Math" w:hAnsi="Cambria Math" w:cs="Calibri"/>
          <w:sz w:val="22"/>
          <w:szCs w:val="22"/>
        </w:rPr>
      </w:pPr>
    </w:p>
    <w:p w14:paraId="382E24AE" w14:textId="7627020B" w:rsidR="00773B96" w:rsidRDefault="00F422DE" w:rsidP="00F422DE">
      <w:pPr>
        <w:pStyle w:val="Paragrafoelenco"/>
        <w:numPr>
          <w:ilvl w:val="0"/>
          <w:numId w:val="11"/>
        </w:numPr>
        <w:tabs>
          <w:tab w:val="left" w:pos="709"/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 </w:t>
      </w:r>
      <w:r w:rsidR="00773B96" w:rsidRPr="00FC51CA">
        <w:rPr>
          <w:rFonts w:ascii="Cambria Math" w:hAnsi="Cambria Math" w:cs="Calibri"/>
          <w:sz w:val="22"/>
          <w:szCs w:val="22"/>
        </w:rPr>
        <w:t>l’</w:t>
      </w:r>
      <w:r w:rsidR="00773B96" w:rsidRPr="00FC51CA">
        <w:rPr>
          <w:rFonts w:ascii="Cambria Math" w:hAnsi="Cambria Math" w:cs="Calibri"/>
          <w:b/>
          <w:bCs/>
          <w:sz w:val="22"/>
          <w:szCs w:val="22"/>
        </w:rPr>
        <w:t>abuso dei mezzi di correzione</w:t>
      </w:r>
      <w:r w:rsidR="00773B96" w:rsidRPr="00FC51CA">
        <w:rPr>
          <w:rFonts w:ascii="Cambria Math" w:hAnsi="Cambria Math" w:cs="Calibri"/>
          <w:sz w:val="22"/>
          <w:szCs w:val="22"/>
        </w:rPr>
        <w:t>: la condotta che, trascendendo i limiti dell’uso del potere correttivo e disciplinare spettante a un Tecnico o un Dirigente nei confronti della persona offesa, venga esercitato con modalità non adeguate o al fine di perseguire un interesse diverso da quello per il quale tale potere è conferito dall’ordinamento federale.</w:t>
      </w:r>
    </w:p>
    <w:p w14:paraId="10209061" w14:textId="77777777" w:rsidR="00F422DE" w:rsidRPr="00F422DE" w:rsidRDefault="00F422DE" w:rsidP="00F422DE">
      <w:pPr>
        <w:pStyle w:val="Paragrafoelenco"/>
        <w:rPr>
          <w:rFonts w:ascii="Cambria Math" w:hAnsi="Cambria Math" w:cs="Calibri"/>
          <w:sz w:val="22"/>
          <w:szCs w:val="22"/>
        </w:rPr>
      </w:pPr>
    </w:p>
    <w:p w14:paraId="081B6DCB" w14:textId="77777777" w:rsidR="003A60F7" w:rsidRDefault="003A60F7" w:rsidP="00F422DE">
      <w:pPr>
        <w:jc w:val="both"/>
        <w:rPr>
          <w:rFonts w:ascii="Cambria Math" w:hAnsi="Cambria Math" w:cs="Calibri"/>
          <w:b/>
          <w:bCs/>
          <w:sz w:val="22"/>
          <w:szCs w:val="22"/>
        </w:rPr>
      </w:pPr>
    </w:p>
    <w:p w14:paraId="528BBB29" w14:textId="77777777" w:rsidR="003A60F7" w:rsidRDefault="003A60F7" w:rsidP="00F422DE">
      <w:pPr>
        <w:jc w:val="both"/>
        <w:rPr>
          <w:rFonts w:ascii="Cambria Math" w:hAnsi="Cambria Math" w:cs="Calibri"/>
          <w:b/>
          <w:bCs/>
          <w:sz w:val="22"/>
          <w:szCs w:val="22"/>
        </w:rPr>
      </w:pPr>
    </w:p>
    <w:p w14:paraId="1AFC7CBF" w14:textId="1F4FC6D6" w:rsidR="00F422DE" w:rsidRPr="00F422DE" w:rsidRDefault="00F422DE" w:rsidP="00F422DE">
      <w:pPr>
        <w:jc w:val="both"/>
        <w:rPr>
          <w:rFonts w:ascii="Cambria Math" w:hAnsi="Cambria Math" w:cs="Calibri"/>
          <w:b/>
          <w:bCs/>
          <w:sz w:val="22"/>
          <w:szCs w:val="22"/>
        </w:rPr>
      </w:pPr>
      <w:r w:rsidRPr="00F422DE">
        <w:rPr>
          <w:rFonts w:ascii="Cambria Math" w:hAnsi="Cambria Math" w:cs="Calibri"/>
          <w:b/>
          <w:bCs/>
          <w:sz w:val="22"/>
          <w:szCs w:val="22"/>
        </w:rPr>
        <w:t>Art. 4 – Principi</w:t>
      </w:r>
    </w:p>
    <w:p w14:paraId="0892EA2D" w14:textId="77777777" w:rsidR="00F422DE" w:rsidRPr="00F422DE" w:rsidRDefault="00F422DE" w:rsidP="00F422DE">
      <w:pPr>
        <w:jc w:val="both"/>
        <w:rPr>
          <w:rFonts w:ascii="Cambria Math" w:hAnsi="Cambria Math" w:cs="Calibri"/>
          <w:sz w:val="22"/>
          <w:szCs w:val="22"/>
        </w:rPr>
      </w:pPr>
    </w:p>
    <w:p w14:paraId="23D4AE88" w14:textId="64E31648" w:rsidR="00F422DE" w:rsidRPr="00F422DE" w:rsidRDefault="00F422DE" w:rsidP="00F422DE">
      <w:pPr>
        <w:pStyle w:val="Paragrafoelenco"/>
        <w:numPr>
          <w:ilvl w:val="0"/>
          <w:numId w:val="13"/>
        </w:numPr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I soggetti di cui all’art. 2 sono tenuti ad uniformare i propri comportamenti ai seguenti principi:</w:t>
      </w:r>
    </w:p>
    <w:p w14:paraId="249435DD" w14:textId="77777777" w:rsidR="00F422DE" w:rsidRPr="00F422DE" w:rsidRDefault="00F422DE" w:rsidP="00F422DE">
      <w:pPr>
        <w:pStyle w:val="Paragrafoelenco"/>
        <w:ind w:left="644"/>
        <w:jc w:val="both"/>
        <w:rPr>
          <w:rFonts w:ascii="Cambria Math" w:hAnsi="Cambria Math" w:cs="Calibri"/>
          <w:sz w:val="22"/>
          <w:szCs w:val="22"/>
        </w:rPr>
      </w:pPr>
    </w:p>
    <w:p w14:paraId="31386E40" w14:textId="50AD70A5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a) </w:t>
      </w:r>
      <w:r w:rsidRPr="00F422DE">
        <w:rPr>
          <w:rFonts w:ascii="Cambria Math" w:hAnsi="Cambria Math" w:cs="Calibri"/>
          <w:sz w:val="22"/>
          <w:szCs w:val="22"/>
        </w:rPr>
        <w:t>assicurare un ambiente ispirato a principi di uguaglianza e di tutela della libertà, della dignità e dell’inviolabilità della persona;</w:t>
      </w:r>
    </w:p>
    <w:p w14:paraId="28C75158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51FDC94E" w14:textId="203ACD6A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b) </w:t>
      </w:r>
      <w:r w:rsidRPr="00F422DE">
        <w:rPr>
          <w:rFonts w:ascii="Cambria Math" w:hAnsi="Cambria Math" w:cs="Calibri"/>
          <w:sz w:val="22"/>
          <w:szCs w:val="22"/>
        </w:rPr>
        <w:t>riservare ad ogni Tesserato attenzione, rispetto, impegno, e dignità, garantendo uguali condizioni senza distinzioni di età, etnia, condizione sociale, opinione politica, convinzione religiosa, genere, orientamento sessuale, disabilità e altro;</w:t>
      </w:r>
    </w:p>
    <w:p w14:paraId="0AE72AA3" w14:textId="77777777" w:rsidR="008131E0" w:rsidRDefault="008131E0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6AE29017" w14:textId="7F91AF70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c) prestare la dovuta attenzione ad eventuali situazioni di disagio, percepite o conosciute anche indirettamente, con particolare attenzione a circostanze che riguardino minorenni;</w:t>
      </w:r>
      <w:r>
        <w:rPr>
          <w:rFonts w:ascii="Cambria Math" w:hAnsi="Cambria Math" w:cs="Calibri"/>
          <w:sz w:val="22"/>
          <w:szCs w:val="22"/>
        </w:rPr>
        <w:t xml:space="preserve"> </w:t>
      </w:r>
    </w:p>
    <w:p w14:paraId="13044C02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10BEB8F8" w14:textId="26E4A6FE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lastRenderedPageBreak/>
        <w:t>d) segnalare senza indugio ogni circostanza di interesse agli esercenti la responsabilità genitoriale o tutoria ovvero ai soggetti preposti alla vigilanza;</w:t>
      </w:r>
    </w:p>
    <w:p w14:paraId="2CE735F1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7FCACA3F" w14:textId="3D0D25F5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e) far svolgere l’attività sportiva nel rispetto dello sviluppo fisico, sportivo ed emotivo dell’allievo, tenendo in considerazione anche interessi e bisogni dello stesso;</w:t>
      </w:r>
    </w:p>
    <w:p w14:paraId="3C7605D1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21BDD005" w14:textId="16C9E64A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f) programmare e gestire l’attività, anche in occasione delle trasferte, individuando soluzioni organizzative e logistiche atte a prevenire situazioni di disagio e/o comportamenti inappropriati;</w:t>
      </w:r>
    </w:p>
    <w:p w14:paraId="5A9463AC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09E2107C" w14:textId="09C09F92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g) confrontarsi con il Responsabile contro abusi, violenze e discriminazioni della Società ove si abbia il sospetto che possano essere poste in essere condotte rilevanti ai sensi del presente documento;</w:t>
      </w:r>
    </w:p>
    <w:p w14:paraId="3DB64E99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4476B4C8" w14:textId="4E9CBE4E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h)</w:t>
      </w:r>
      <w:r w:rsidR="008131E0">
        <w:rPr>
          <w:rFonts w:ascii="Cambria Math" w:hAnsi="Cambria Math" w:cs="Calibri"/>
          <w:sz w:val="22"/>
          <w:szCs w:val="22"/>
        </w:rPr>
        <w:t xml:space="preserve"> </w:t>
      </w:r>
      <w:r w:rsidRPr="00F422DE">
        <w:rPr>
          <w:rFonts w:ascii="Cambria Math" w:hAnsi="Cambria Math" w:cs="Calibri"/>
          <w:sz w:val="22"/>
          <w:szCs w:val="22"/>
        </w:rPr>
        <w:t xml:space="preserve">in caso di atleti minorenni, </w:t>
      </w:r>
      <w:r w:rsidR="008131E0">
        <w:rPr>
          <w:rFonts w:ascii="Cambria Math" w:hAnsi="Cambria Math" w:cs="Calibri"/>
          <w:sz w:val="22"/>
          <w:szCs w:val="22"/>
        </w:rPr>
        <w:t xml:space="preserve">ottenere </w:t>
      </w:r>
      <w:r w:rsidRPr="00F422DE">
        <w:rPr>
          <w:rFonts w:ascii="Cambria Math" w:hAnsi="Cambria Math" w:cs="Calibri"/>
          <w:sz w:val="22"/>
          <w:szCs w:val="22"/>
        </w:rPr>
        <w:t>e conservare l’autorizzazione scritta dagli esercenti la responsabilità genitoriale qualora siano programmate sedute di allenamento singole e/o in orari in cui gli spazi utilizzati per l’attività sportiva non sia</w:t>
      </w:r>
      <w:r w:rsidR="008131E0">
        <w:rPr>
          <w:rFonts w:ascii="Cambria Math" w:hAnsi="Cambria Math" w:cs="Calibri"/>
          <w:sz w:val="22"/>
          <w:szCs w:val="22"/>
        </w:rPr>
        <w:t>no</w:t>
      </w:r>
      <w:r w:rsidRPr="00F422DE">
        <w:rPr>
          <w:rFonts w:ascii="Cambria Math" w:hAnsi="Cambria Math" w:cs="Calibri"/>
          <w:sz w:val="22"/>
          <w:szCs w:val="22"/>
        </w:rPr>
        <w:t xml:space="preserve"> usualmente frequentat</w:t>
      </w:r>
      <w:r w:rsidR="008131E0">
        <w:rPr>
          <w:rFonts w:ascii="Cambria Math" w:hAnsi="Cambria Math" w:cs="Calibri"/>
          <w:sz w:val="22"/>
          <w:szCs w:val="22"/>
        </w:rPr>
        <w:t>i</w:t>
      </w:r>
      <w:r w:rsidRPr="00F422DE">
        <w:rPr>
          <w:rFonts w:ascii="Cambria Math" w:hAnsi="Cambria Math" w:cs="Calibri"/>
          <w:sz w:val="22"/>
          <w:szCs w:val="22"/>
        </w:rPr>
        <w:t>;</w:t>
      </w:r>
    </w:p>
    <w:p w14:paraId="02CC7084" w14:textId="77777777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5D23C08D" w14:textId="6CE639D1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i) </w:t>
      </w:r>
      <w:r w:rsidRPr="00F422DE">
        <w:rPr>
          <w:rFonts w:ascii="Cambria Math" w:hAnsi="Cambria Math" w:cs="Calibri"/>
          <w:sz w:val="22"/>
          <w:szCs w:val="22"/>
        </w:rPr>
        <w:t>spiegare in modo chiaro ai fruitori dello spazio in cui si sta svolgendo l’attività sportiva, che gli apprezzamenti, i commenti e le valutazioni che non siano strettamente inerenti alla prestazione sportiva e compresi tra quelli indicati dal presente documento possono essere lesivi della dignità, del decoro e della sensibilità della persona;</w:t>
      </w:r>
    </w:p>
    <w:p w14:paraId="57450986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197207C1" w14:textId="068CD17A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j) prevenire, durante gli allenamenti e in gara, tutti i comportamenti e le condotte sopra descritti con azioni di sensibilizzazione e controllo;</w:t>
      </w:r>
    </w:p>
    <w:p w14:paraId="634CF8C1" w14:textId="77777777" w:rsidR="00F422DE" w:rsidRP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7970D5A2" w14:textId="77777777" w:rsidR="00F422DE" w:rsidRDefault="00F422DE" w:rsidP="00F422DE">
      <w:pPr>
        <w:ind w:left="567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 xml:space="preserve">k) favorire la rappresentanza paritaria di genere, nel rispetto della normativa applicabile. </w:t>
      </w:r>
    </w:p>
    <w:p w14:paraId="12916C1C" w14:textId="77777777" w:rsidR="00F422DE" w:rsidRDefault="00F422DE" w:rsidP="00F422DE">
      <w:pPr>
        <w:jc w:val="both"/>
        <w:rPr>
          <w:rFonts w:ascii="Cambria Math" w:hAnsi="Cambria Math" w:cs="Calibri"/>
          <w:sz w:val="22"/>
          <w:szCs w:val="22"/>
        </w:rPr>
      </w:pPr>
    </w:p>
    <w:p w14:paraId="46A03CDF" w14:textId="78C0ABF2" w:rsidR="00F422DE" w:rsidRPr="00F422DE" w:rsidRDefault="00F422DE" w:rsidP="00F422DE">
      <w:pPr>
        <w:jc w:val="both"/>
        <w:rPr>
          <w:rFonts w:ascii="Cambria Math" w:hAnsi="Cambria Math" w:cs="Calibri"/>
          <w:b/>
          <w:bCs/>
          <w:sz w:val="22"/>
          <w:szCs w:val="22"/>
        </w:rPr>
      </w:pPr>
      <w:r w:rsidRPr="00F422DE">
        <w:rPr>
          <w:rFonts w:ascii="Cambria Math" w:hAnsi="Cambria Math" w:cs="Calibri"/>
          <w:b/>
          <w:bCs/>
          <w:sz w:val="22"/>
          <w:szCs w:val="22"/>
        </w:rPr>
        <w:t>Art. 5 – Tutela dei minori</w:t>
      </w:r>
    </w:p>
    <w:p w14:paraId="2828B8AD" w14:textId="77777777" w:rsidR="00F422DE" w:rsidRDefault="00F422DE" w:rsidP="00F422DE">
      <w:pPr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0C4C14FA" w14:textId="51864C44" w:rsidR="00F422DE" w:rsidRPr="00F422DE" w:rsidRDefault="00F422DE" w:rsidP="00F422DE">
      <w:p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1. La Società, quando instaura un rapporto di lavoro – a prescindere dalla forma – con soggetti chiamati a svolgere mansioni comportanti contatti diretti e regolari con minori è tenuto a richiedere preventivamente copia del certificato del casellario giudiziale ai sensi della normativa vigente.</w:t>
      </w:r>
    </w:p>
    <w:p w14:paraId="68786FD9" w14:textId="77777777" w:rsidR="00F422DE" w:rsidRDefault="00F422DE" w:rsidP="00F422DE">
      <w:pPr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5DCD65C1" w14:textId="6ABCCFAF" w:rsidR="00F422DE" w:rsidRPr="00F422DE" w:rsidRDefault="00F422DE" w:rsidP="00F422DE">
      <w:pPr>
        <w:jc w:val="both"/>
        <w:rPr>
          <w:rFonts w:ascii="Cambria Math" w:hAnsi="Cambria Math" w:cs="Calibri"/>
          <w:b/>
          <w:bCs/>
          <w:sz w:val="22"/>
          <w:szCs w:val="22"/>
        </w:rPr>
      </w:pPr>
      <w:r w:rsidRPr="00F422DE">
        <w:rPr>
          <w:rFonts w:ascii="Cambria Math" w:hAnsi="Cambria Math" w:cs="Calibri"/>
          <w:b/>
          <w:bCs/>
          <w:sz w:val="22"/>
          <w:szCs w:val="22"/>
        </w:rPr>
        <w:t>Art. 6 – Responsabile contro abusi, violenze e discriminazioni</w:t>
      </w:r>
    </w:p>
    <w:p w14:paraId="17F9088E" w14:textId="77777777" w:rsidR="00F422DE" w:rsidRDefault="00F422DE" w:rsidP="00F422DE">
      <w:pPr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41ECB937" w14:textId="0E75C800" w:rsidR="007D54AA" w:rsidRDefault="00F422DE" w:rsidP="003A60F7">
      <w:pPr>
        <w:pStyle w:val="Paragrafoelenco"/>
        <w:numPr>
          <w:ilvl w:val="0"/>
          <w:numId w:val="14"/>
        </w:num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7D54AA">
        <w:rPr>
          <w:rFonts w:ascii="Cambria Math" w:hAnsi="Cambria Math" w:cs="Calibri"/>
          <w:sz w:val="22"/>
          <w:szCs w:val="22"/>
        </w:rPr>
        <w:t xml:space="preserve">Allo scopo di prevenire e contrastare ogni tipo di abuso, violenza e discriminazione sui Tesserati nonché per garantire la protezione dell’integrità fisica e morale degli sportivi, anche ai sensi dell’art. 33, comma 6, del D.lgs. n. 36/2021, il Consiglio Direttivo della Società nomina un Responsabile contro abusi, violenze e discriminazioni e lo comunica alla </w:t>
      </w:r>
      <w:r w:rsidR="007D54AA" w:rsidRPr="007D54AA">
        <w:rPr>
          <w:rFonts w:ascii="Cambria Math" w:hAnsi="Cambria Math" w:cs="Calibri"/>
          <w:sz w:val="22"/>
          <w:szCs w:val="22"/>
        </w:rPr>
        <w:t>FITA</w:t>
      </w:r>
      <w:r w:rsidRPr="007D54AA">
        <w:rPr>
          <w:rFonts w:ascii="Cambria Math" w:hAnsi="Cambria Math" w:cs="Calibri"/>
          <w:sz w:val="22"/>
          <w:szCs w:val="22"/>
        </w:rPr>
        <w:t>.</w:t>
      </w:r>
    </w:p>
    <w:p w14:paraId="206474F7" w14:textId="77777777" w:rsidR="007D54AA" w:rsidRDefault="007D54AA" w:rsidP="003A60F7">
      <w:pPr>
        <w:pStyle w:val="Paragrafoelenco"/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51E71B02" w14:textId="75511056" w:rsidR="00F422DE" w:rsidRPr="007D54AA" w:rsidRDefault="00F422DE" w:rsidP="003A60F7">
      <w:pPr>
        <w:pStyle w:val="Paragrafoelenco"/>
        <w:numPr>
          <w:ilvl w:val="0"/>
          <w:numId w:val="14"/>
        </w:num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7D54AA">
        <w:rPr>
          <w:rFonts w:ascii="Cambria Math" w:hAnsi="Cambria Math" w:cs="Calibri"/>
          <w:sz w:val="22"/>
          <w:szCs w:val="22"/>
        </w:rPr>
        <w:t>Il Responsabile contro abusi, violenze e discriminazioni deve essere nominato tra persone di comprovata moralità e competenza in possesso dei seguenti requisiti:</w:t>
      </w:r>
    </w:p>
    <w:p w14:paraId="4C50CDE6" w14:textId="77777777" w:rsidR="00B80D6D" w:rsidRPr="00903528" w:rsidRDefault="00B80D6D" w:rsidP="00903528">
      <w:pPr>
        <w:tabs>
          <w:tab w:val="left" w:pos="851"/>
        </w:tabs>
        <w:jc w:val="both"/>
        <w:rPr>
          <w:rFonts w:ascii="Cambria Math" w:hAnsi="Cambria Math" w:cs="Calibri"/>
          <w:sz w:val="22"/>
          <w:szCs w:val="22"/>
        </w:rPr>
      </w:pPr>
    </w:p>
    <w:p w14:paraId="4BACB130" w14:textId="1904B708" w:rsidR="003A60F7" w:rsidRPr="00B80D6D" w:rsidRDefault="00F422DE" w:rsidP="00B80D6D">
      <w:pPr>
        <w:pStyle w:val="Paragrafoelenco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rFonts w:ascii="Cambria Math" w:hAnsi="Cambria Math" w:cs="Calibri"/>
          <w:sz w:val="22"/>
          <w:szCs w:val="22"/>
        </w:rPr>
      </w:pPr>
      <w:r w:rsidRPr="00B80D6D">
        <w:rPr>
          <w:rFonts w:ascii="Cambria Math" w:hAnsi="Cambria Math" w:cs="Calibri"/>
          <w:sz w:val="22"/>
          <w:szCs w:val="22"/>
        </w:rPr>
        <w:t xml:space="preserve">non aver riportato condanne penali passate in giudicato per reati non colposi </w:t>
      </w:r>
      <w:r w:rsidR="003A60F7" w:rsidRPr="00B80D6D">
        <w:rPr>
          <w:rFonts w:ascii="Cambria Math" w:hAnsi="Cambria Math" w:cs="Calibri"/>
          <w:sz w:val="22"/>
          <w:szCs w:val="22"/>
        </w:rPr>
        <w:t>né essere stato sottoposto a</w:t>
      </w:r>
      <w:r w:rsidRPr="00B80D6D">
        <w:rPr>
          <w:rFonts w:ascii="Cambria Math" w:hAnsi="Cambria Math" w:cs="Calibri"/>
          <w:sz w:val="22"/>
          <w:szCs w:val="22"/>
        </w:rPr>
        <w:t xml:space="preserve"> pene detentive superiori ad un anno ovvero a pene che comportino l’interdizione dai pubblici uffici superiori ad un anno;</w:t>
      </w:r>
    </w:p>
    <w:p w14:paraId="62B5B3EE" w14:textId="77777777" w:rsidR="003A60F7" w:rsidRDefault="003A60F7" w:rsidP="00B80D6D">
      <w:pPr>
        <w:tabs>
          <w:tab w:val="left" w:pos="851"/>
        </w:tabs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3DA4EAE4" w14:textId="2C3B60BD" w:rsidR="00F422DE" w:rsidRDefault="00C667E6" w:rsidP="0093304C">
      <w:pPr>
        <w:tabs>
          <w:tab w:val="left" w:pos="993"/>
        </w:tabs>
        <w:ind w:left="56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>b</w:t>
      </w:r>
      <w:r w:rsidR="00F422DE" w:rsidRPr="00F422DE">
        <w:rPr>
          <w:rFonts w:ascii="Cambria Math" w:hAnsi="Cambria Math" w:cs="Calibri"/>
          <w:sz w:val="22"/>
          <w:szCs w:val="22"/>
        </w:rPr>
        <w:t>. non aver riportato nell’ultimo decennio, salva riabilitazione, squalifiche o inibizioni sportive definitive complessivamente superiori ad un anno, da parte delle FSN, delle DSA, degli EPS e del CONI o di organismi sportivi internazionali riconosciuti.</w:t>
      </w:r>
    </w:p>
    <w:p w14:paraId="50D45DC8" w14:textId="77777777" w:rsidR="007D54AA" w:rsidRPr="00F422DE" w:rsidRDefault="007D54AA" w:rsidP="007D54AA">
      <w:pPr>
        <w:ind w:left="567"/>
        <w:jc w:val="both"/>
        <w:rPr>
          <w:rFonts w:ascii="Cambria Math" w:hAnsi="Cambria Math" w:cs="Calibri"/>
          <w:sz w:val="22"/>
          <w:szCs w:val="22"/>
        </w:rPr>
      </w:pPr>
    </w:p>
    <w:p w14:paraId="7AD40936" w14:textId="03807BD3" w:rsidR="00F422DE" w:rsidRDefault="00F422DE" w:rsidP="003A60F7">
      <w:pPr>
        <w:tabs>
          <w:tab w:val="left" w:pos="567"/>
          <w:tab w:val="left" w:pos="709"/>
        </w:tabs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2.1. La nomina del Responsabile è adeguatamente resa pubblica nell’ambito della Società (mediante immediata affissione presso la sede e pubblicazione su sito internet o altri canali telematici, se nella disponibilità del</w:t>
      </w:r>
      <w:r w:rsidR="0093304C">
        <w:rPr>
          <w:rFonts w:ascii="Cambria Math" w:hAnsi="Cambria Math" w:cs="Calibri"/>
          <w:sz w:val="22"/>
          <w:szCs w:val="22"/>
        </w:rPr>
        <w:t>la Società</w:t>
      </w:r>
      <w:r w:rsidRPr="00F422DE">
        <w:rPr>
          <w:rFonts w:ascii="Cambria Math" w:hAnsi="Cambria Math" w:cs="Calibri"/>
          <w:sz w:val="22"/>
          <w:szCs w:val="22"/>
        </w:rPr>
        <w:t>, del nominativo e dei contatti).</w:t>
      </w:r>
    </w:p>
    <w:p w14:paraId="7AF79E00" w14:textId="77777777" w:rsidR="007D54AA" w:rsidRPr="00F422DE" w:rsidRDefault="007D54AA" w:rsidP="003A60F7">
      <w:pPr>
        <w:tabs>
          <w:tab w:val="left" w:pos="567"/>
          <w:tab w:val="left" w:pos="709"/>
        </w:tabs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33725B66" w14:textId="0875507A" w:rsidR="00F422DE" w:rsidRDefault="00F422DE" w:rsidP="003A60F7">
      <w:pPr>
        <w:tabs>
          <w:tab w:val="left" w:pos="567"/>
          <w:tab w:val="left" w:pos="709"/>
        </w:tabs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>2.2. Il Responsabile dura in carica 4 anni e può essere riconfermato.</w:t>
      </w:r>
    </w:p>
    <w:p w14:paraId="179D1025" w14:textId="77777777" w:rsidR="007D54AA" w:rsidRPr="00F422DE" w:rsidRDefault="007D54AA" w:rsidP="003A60F7">
      <w:pPr>
        <w:tabs>
          <w:tab w:val="left" w:pos="567"/>
          <w:tab w:val="left" w:pos="709"/>
        </w:tabs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4529186B" w14:textId="7188D57E" w:rsidR="00F422DE" w:rsidRDefault="00F422DE" w:rsidP="003A60F7">
      <w:pPr>
        <w:tabs>
          <w:tab w:val="left" w:pos="567"/>
          <w:tab w:val="left" w:pos="709"/>
        </w:tabs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F422DE">
        <w:rPr>
          <w:rFonts w:ascii="Cambria Math" w:hAnsi="Cambria Math" w:cs="Calibri"/>
          <w:sz w:val="22"/>
          <w:szCs w:val="22"/>
        </w:rPr>
        <w:t xml:space="preserve">2.3. In caso di cessazione del ruolo di Responsabile contro abusi, violenze e discriminazioni, per dimissioni o per altro motivo, </w:t>
      </w:r>
      <w:r w:rsidR="0093304C">
        <w:rPr>
          <w:rFonts w:ascii="Cambria Math" w:hAnsi="Cambria Math" w:cs="Calibri"/>
          <w:sz w:val="22"/>
          <w:szCs w:val="22"/>
        </w:rPr>
        <w:t>la Società</w:t>
      </w:r>
      <w:r w:rsidRPr="00F422DE">
        <w:rPr>
          <w:rFonts w:ascii="Cambria Math" w:hAnsi="Cambria Math" w:cs="Calibri"/>
          <w:sz w:val="22"/>
          <w:szCs w:val="22"/>
        </w:rPr>
        <w:t xml:space="preserve"> provvede entro 30 giorni alla nomina di un nuovo Responsabile.</w:t>
      </w:r>
    </w:p>
    <w:p w14:paraId="170069B5" w14:textId="77777777" w:rsidR="007D54AA" w:rsidRPr="00F422DE" w:rsidRDefault="007D54AA" w:rsidP="003A60F7">
      <w:pPr>
        <w:ind w:left="567" w:hanging="283"/>
        <w:jc w:val="both"/>
        <w:rPr>
          <w:rFonts w:ascii="Cambria Math" w:hAnsi="Cambria Math" w:cs="Calibri"/>
          <w:sz w:val="22"/>
          <w:szCs w:val="22"/>
        </w:rPr>
      </w:pPr>
    </w:p>
    <w:p w14:paraId="549A9BD5" w14:textId="0592D819" w:rsidR="00F422DE" w:rsidRPr="007D54AA" w:rsidRDefault="00F422DE" w:rsidP="003A60F7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7D54AA">
        <w:rPr>
          <w:rFonts w:ascii="Cambria Math" w:hAnsi="Cambria Math" w:cs="Calibri"/>
          <w:sz w:val="22"/>
          <w:szCs w:val="22"/>
        </w:rPr>
        <w:t xml:space="preserve">La nomina di Responsabile contro abusi, violenze e discriminazioni può essere revocata </w:t>
      </w:r>
      <w:r w:rsidR="0093304C">
        <w:rPr>
          <w:rFonts w:ascii="Cambria Math" w:hAnsi="Cambria Math" w:cs="Calibri"/>
          <w:sz w:val="22"/>
          <w:szCs w:val="22"/>
        </w:rPr>
        <w:t xml:space="preserve">dal Consiglio Direttivo </w:t>
      </w:r>
      <w:r w:rsidRPr="007D54AA">
        <w:rPr>
          <w:rFonts w:ascii="Cambria Math" w:hAnsi="Cambria Math" w:cs="Calibri"/>
          <w:sz w:val="22"/>
          <w:szCs w:val="22"/>
        </w:rPr>
        <w:t xml:space="preserve">ancora prima della scadenza del termine per gravi irregolarità di gestione o di funzionamento, con provvedimento motivato. Della revoca e delle motivazioni è data tempestiva notizia al Safeguarding </w:t>
      </w:r>
      <w:proofErr w:type="spellStart"/>
      <w:r w:rsidRPr="007D54AA">
        <w:rPr>
          <w:rFonts w:ascii="Cambria Math" w:hAnsi="Cambria Math" w:cs="Calibri"/>
          <w:sz w:val="22"/>
          <w:szCs w:val="22"/>
        </w:rPr>
        <w:t>Officer</w:t>
      </w:r>
      <w:proofErr w:type="spellEnd"/>
      <w:r w:rsidRPr="007D54AA">
        <w:rPr>
          <w:rFonts w:ascii="Cambria Math" w:hAnsi="Cambria Math" w:cs="Calibri"/>
          <w:sz w:val="22"/>
          <w:szCs w:val="22"/>
        </w:rPr>
        <w:t xml:space="preserve"> della FITA. </w:t>
      </w:r>
      <w:r w:rsidR="0093304C">
        <w:rPr>
          <w:rFonts w:ascii="Cambria Math" w:hAnsi="Cambria Math" w:cs="Calibri"/>
          <w:sz w:val="22"/>
          <w:szCs w:val="22"/>
        </w:rPr>
        <w:t>La Società</w:t>
      </w:r>
      <w:r w:rsidRPr="007D54AA">
        <w:rPr>
          <w:rFonts w:ascii="Cambria Math" w:hAnsi="Cambria Math" w:cs="Calibri"/>
          <w:sz w:val="22"/>
          <w:szCs w:val="22"/>
        </w:rPr>
        <w:t xml:space="preserve"> provvede alla sostituzione con le modalità di cui a</w:t>
      </w:r>
      <w:r w:rsidR="0093304C">
        <w:rPr>
          <w:rFonts w:ascii="Cambria Math" w:hAnsi="Cambria Math" w:cs="Calibri"/>
          <w:sz w:val="22"/>
          <w:szCs w:val="22"/>
        </w:rPr>
        <w:t>i</w:t>
      </w:r>
      <w:r w:rsidRPr="007D54AA">
        <w:rPr>
          <w:rFonts w:ascii="Cambria Math" w:hAnsi="Cambria Math" w:cs="Calibri"/>
          <w:sz w:val="22"/>
          <w:szCs w:val="22"/>
        </w:rPr>
        <w:t xml:space="preserve"> precedent</w:t>
      </w:r>
      <w:r w:rsidR="0093304C">
        <w:rPr>
          <w:rFonts w:ascii="Cambria Math" w:hAnsi="Cambria Math" w:cs="Calibri"/>
          <w:sz w:val="22"/>
          <w:szCs w:val="22"/>
        </w:rPr>
        <w:t xml:space="preserve">i </w:t>
      </w:r>
      <w:r w:rsidRPr="007D54AA">
        <w:rPr>
          <w:rFonts w:ascii="Cambria Math" w:hAnsi="Cambria Math" w:cs="Calibri"/>
          <w:sz w:val="22"/>
          <w:szCs w:val="22"/>
        </w:rPr>
        <w:t>comm</w:t>
      </w:r>
      <w:r w:rsidR="0093304C">
        <w:rPr>
          <w:rFonts w:ascii="Cambria Math" w:hAnsi="Cambria Math" w:cs="Calibri"/>
          <w:sz w:val="22"/>
          <w:szCs w:val="22"/>
        </w:rPr>
        <w:t>i</w:t>
      </w:r>
      <w:r w:rsidRPr="007D54AA">
        <w:rPr>
          <w:rFonts w:ascii="Cambria Math" w:hAnsi="Cambria Math" w:cs="Calibri"/>
          <w:sz w:val="22"/>
          <w:szCs w:val="22"/>
        </w:rPr>
        <w:t>.</w:t>
      </w:r>
    </w:p>
    <w:p w14:paraId="511640EC" w14:textId="77777777" w:rsidR="007D54AA" w:rsidRPr="007D54AA" w:rsidRDefault="007D54AA" w:rsidP="007D54AA">
      <w:pPr>
        <w:pStyle w:val="Paragrafoelenco"/>
        <w:ind w:left="1004"/>
        <w:jc w:val="both"/>
        <w:rPr>
          <w:rFonts w:ascii="Cambria Math" w:hAnsi="Cambria Math" w:cs="Calibri"/>
          <w:sz w:val="22"/>
          <w:szCs w:val="22"/>
        </w:rPr>
      </w:pPr>
    </w:p>
    <w:p w14:paraId="4A5927D9" w14:textId="3C693B6F" w:rsidR="00F422DE" w:rsidRPr="007D54AA" w:rsidRDefault="007D54AA" w:rsidP="007D54AA">
      <w:pPr>
        <w:pStyle w:val="Paragrafoelenco"/>
        <w:numPr>
          <w:ilvl w:val="0"/>
          <w:numId w:val="14"/>
        </w:numPr>
        <w:ind w:left="567" w:hanging="283"/>
        <w:jc w:val="both"/>
        <w:rPr>
          <w:rFonts w:ascii="Cambria Math" w:hAnsi="Cambria Math" w:cs="Calibri"/>
          <w:sz w:val="22"/>
          <w:szCs w:val="22"/>
        </w:rPr>
      </w:pPr>
      <w:r w:rsidRPr="007D54AA">
        <w:rPr>
          <w:rFonts w:ascii="Cambria Math" w:hAnsi="Cambria Math" w:cs="Calibri"/>
          <w:sz w:val="22"/>
          <w:szCs w:val="22"/>
        </w:rPr>
        <w:t xml:space="preserve">Il </w:t>
      </w:r>
      <w:r w:rsidR="00F422DE" w:rsidRPr="007D54AA">
        <w:rPr>
          <w:rFonts w:ascii="Cambria Math" w:hAnsi="Cambria Math" w:cs="Calibri"/>
          <w:sz w:val="22"/>
          <w:szCs w:val="22"/>
        </w:rPr>
        <w:t>Responsabile è tenuto a:</w:t>
      </w:r>
      <w:r w:rsidR="0093304C">
        <w:rPr>
          <w:rFonts w:ascii="Cambria Math" w:hAnsi="Cambria Math" w:cs="Calibri"/>
          <w:sz w:val="22"/>
          <w:szCs w:val="22"/>
        </w:rPr>
        <w:t xml:space="preserve"> </w:t>
      </w:r>
    </w:p>
    <w:p w14:paraId="2ABAC855" w14:textId="77777777" w:rsidR="007D54AA" w:rsidRPr="007D54AA" w:rsidRDefault="007D54AA" w:rsidP="007D54AA">
      <w:pPr>
        <w:pStyle w:val="Paragrafoelenco"/>
        <w:ind w:left="644"/>
        <w:jc w:val="both"/>
        <w:rPr>
          <w:rFonts w:ascii="Cambria Math" w:hAnsi="Cambria Math" w:cs="Calibri"/>
          <w:sz w:val="22"/>
          <w:szCs w:val="22"/>
        </w:rPr>
      </w:pPr>
    </w:p>
    <w:p w14:paraId="1EB30FE6" w14:textId="72901063" w:rsidR="0093304C" w:rsidRDefault="00F422DE" w:rsidP="0093304C">
      <w:pPr>
        <w:pStyle w:val="Paragrafoelenco"/>
        <w:numPr>
          <w:ilvl w:val="0"/>
          <w:numId w:val="17"/>
        </w:numPr>
        <w:jc w:val="both"/>
        <w:rPr>
          <w:rFonts w:ascii="Cambria Math" w:hAnsi="Cambria Math" w:cs="Calibri"/>
          <w:sz w:val="22"/>
          <w:szCs w:val="22"/>
        </w:rPr>
      </w:pPr>
      <w:r w:rsidRPr="0093304C">
        <w:rPr>
          <w:rFonts w:ascii="Cambria Math" w:hAnsi="Cambria Math" w:cs="Calibri"/>
          <w:sz w:val="22"/>
          <w:szCs w:val="22"/>
        </w:rPr>
        <w:t>vigilare sulla corretta applicazione del Regolamento per la prevenzione e il contrasto ad abusi, violenze e discriminazioni;</w:t>
      </w:r>
    </w:p>
    <w:p w14:paraId="7AA0DA8A" w14:textId="77777777" w:rsidR="0093304C" w:rsidRDefault="0093304C" w:rsidP="0093304C">
      <w:pPr>
        <w:pStyle w:val="Paragrafoelenco"/>
        <w:ind w:left="927"/>
        <w:jc w:val="both"/>
        <w:rPr>
          <w:rFonts w:ascii="Cambria Math" w:hAnsi="Cambria Math" w:cs="Calibri"/>
          <w:sz w:val="22"/>
          <w:szCs w:val="22"/>
        </w:rPr>
      </w:pPr>
    </w:p>
    <w:p w14:paraId="3E8FA18B" w14:textId="77777777" w:rsidR="0093304C" w:rsidRDefault="00F422DE" w:rsidP="0093304C">
      <w:pPr>
        <w:pStyle w:val="Paragrafoelenco"/>
        <w:numPr>
          <w:ilvl w:val="0"/>
          <w:numId w:val="17"/>
        </w:numPr>
        <w:jc w:val="both"/>
        <w:rPr>
          <w:rFonts w:ascii="Cambria Math" w:hAnsi="Cambria Math" w:cs="Calibri"/>
          <w:sz w:val="22"/>
          <w:szCs w:val="22"/>
        </w:rPr>
      </w:pPr>
      <w:r w:rsidRPr="0093304C">
        <w:rPr>
          <w:rFonts w:ascii="Cambria Math" w:hAnsi="Cambria Math" w:cs="Calibri"/>
          <w:sz w:val="22"/>
          <w:szCs w:val="22"/>
        </w:rPr>
        <w:t>adottare le opportune iniziative, anche con carattere d’urgenza, per prevenire e contrastare nell’ambito della Società ogni forma di abuso, violenza e discriminazione nonché ogni iniziativa di sensibilizzazione che ritiene utile e opportuna;</w:t>
      </w:r>
    </w:p>
    <w:p w14:paraId="27351ADA" w14:textId="77777777" w:rsidR="0093304C" w:rsidRPr="0093304C" w:rsidRDefault="0093304C" w:rsidP="0093304C">
      <w:pPr>
        <w:pStyle w:val="Paragrafoelenco"/>
        <w:rPr>
          <w:rFonts w:ascii="Cambria Math" w:hAnsi="Cambria Math" w:cs="Calibri"/>
          <w:sz w:val="22"/>
          <w:szCs w:val="22"/>
        </w:rPr>
      </w:pPr>
    </w:p>
    <w:p w14:paraId="4CBEFC0F" w14:textId="621DBD5F" w:rsidR="00F422DE" w:rsidRPr="0093304C" w:rsidRDefault="00B80D6D" w:rsidP="0093304C">
      <w:pPr>
        <w:pStyle w:val="Paragrafoelenco"/>
        <w:numPr>
          <w:ilvl w:val="0"/>
          <w:numId w:val="17"/>
        </w:numPr>
        <w:jc w:val="both"/>
        <w:rPr>
          <w:rFonts w:ascii="Cambria Math" w:hAnsi="Cambria Math" w:cs="Calibri"/>
          <w:sz w:val="22"/>
          <w:szCs w:val="22"/>
        </w:rPr>
      </w:pPr>
      <w:r w:rsidRPr="00903528">
        <w:rPr>
          <w:rFonts w:ascii="Cambria Math" w:hAnsi="Cambria Math" w:cs="Calibri"/>
          <w:color w:val="auto"/>
          <w:sz w:val="22"/>
          <w:szCs w:val="22"/>
        </w:rPr>
        <w:t>recepire le indicazioni della</w:t>
      </w:r>
      <w:r w:rsidR="00006771" w:rsidRPr="00903528">
        <w:rPr>
          <w:rFonts w:ascii="Cambria Math" w:hAnsi="Cambria Math" w:cs="Calibri"/>
          <w:color w:val="auto"/>
          <w:sz w:val="22"/>
          <w:szCs w:val="22"/>
        </w:rPr>
        <w:t xml:space="preserve"> FITA </w:t>
      </w:r>
      <w:r w:rsidRPr="00903528">
        <w:rPr>
          <w:rFonts w:ascii="Cambria Math" w:hAnsi="Cambria Math" w:cs="Calibri"/>
          <w:color w:val="auto"/>
          <w:sz w:val="22"/>
          <w:szCs w:val="22"/>
        </w:rPr>
        <w:t xml:space="preserve">e del Safeguarding </w:t>
      </w:r>
      <w:proofErr w:type="spellStart"/>
      <w:r w:rsidRPr="00903528">
        <w:rPr>
          <w:rFonts w:ascii="Cambria Math" w:hAnsi="Cambria Math" w:cs="Calibri"/>
          <w:color w:val="auto"/>
          <w:sz w:val="22"/>
          <w:szCs w:val="22"/>
        </w:rPr>
        <w:t>Officer</w:t>
      </w:r>
      <w:proofErr w:type="spellEnd"/>
      <w:r w:rsidRPr="00903528">
        <w:rPr>
          <w:rFonts w:ascii="Cambria Math" w:hAnsi="Cambria Math" w:cs="Calibri"/>
          <w:color w:val="auto"/>
          <w:sz w:val="22"/>
          <w:szCs w:val="22"/>
        </w:rPr>
        <w:t xml:space="preserve"> Federale e</w:t>
      </w:r>
      <w:r w:rsidR="00006771" w:rsidRPr="00903528">
        <w:rPr>
          <w:rFonts w:ascii="Cambria Math" w:hAnsi="Cambria Math" w:cs="Calibri"/>
          <w:color w:val="auto"/>
          <w:sz w:val="22"/>
          <w:szCs w:val="22"/>
        </w:rPr>
        <w:t xml:space="preserve"> fornire elementi utili per l’</w:t>
      </w:r>
      <w:r w:rsidR="00F422DE" w:rsidRPr="00903528">
        <w:rPr>
          <w:rFonts w:ascii="Cambria Math" w:hAnsi="Cambria Math" w:cs="Calibri"/>
          <w:color w:val="auto"/>
          <w:sz w:val="22"/>
          <w:szCs w:val="22"/>
        </w:rPr>
        <w:t>aggiornamento de</w:t>
      </w:r>
      <w:r w:rsidR="00600A15" w:rsidRPr="00903528">
        <w:rPr>
          <w:rFonts w:ascii="Cambria Math" w:hAnsi="Cambria Math" w:cs="Calibri"/>
          <w:color w:val="auto"/>
          <w:sz w:val="22"/>
          <w:szCs w:val="22"/>
        </w:rPr>
        <w:t>l</w:t>
      </w:r>
      <w:r w:rsidR="00F422DE" w:rsidRPr="00903528">
        <w:rPr>
          <w:rFonts w:ascii="Cambria Math" w:hAnsi="Cambria Math" w:cs="Calibri"/>
          <w:color w:val="auto"/>
          <w:sz w:val="22"/>
          <w:szCs w:val="22"/>
        </w:rPr>
        <w:t xml:space="preserve"> </w:t>
      </w:r>
      <w:r w:rsidR="00F422DE" w:rsidRPr="0093304C">
        <w:rPr>
          <w:rFonts w:ascii="Cambria Math" w:hAnsi="Cambria Math" w:cs="Calibri"/>
          <w:sz w:val="22"/>
          <w:szCs w:val="22"/>
        </w:rPr>
        <w:t>Modell</w:t>
      </w:r>
      <w:r w:rsidR="00600A15">
        <w:rPr>
          <w:rFonts w:ascii="Cambria Math" w:hAnsi="Cambria Math" w:cs="Calibri"/>
          <w:sz w:val="22"/>
          <w:szCs w:val="22"/>
        </w:rPr>
        <w:t>o</w:t>
      </w:r>
      <w:r w:rsidR="00F422DE" w:rsidRPr="0093304C">
        <w:rPr>
          <w:rFonts w:ascii="Cambria Math" w:hAnsi="Cambria Math" w:cs="Calibri"/>
          <w:sz w:val="22"/>
          <w:szCs w:val="22"/>
        </w:rPr>
        <w:t xml:space="preserve"> organizzativ</w:t>
      </w:r>
      <w:r w:rsidR="00600A15">
        <w:rPr>
          <w:rFonts w:ascii="Cambria Math" w:hAnsi="Cambria Math" w:cs="Calibri"/>
          <w:sz w:val="22"/>
          <w:szCs w:val="22"/>
        </w:rPr>
        <w:t>o</w:t>
      </w:r>
      <w:r w:rsidR="00F422DE" w:rsidRPr="0093304C">
        <w:rPr>
          <w:rFonts w:ascii="Cambria Math" w:hAnsi="Cambria Math" w:cs="Calibri"/>
          <w:sz w:val="22"/>
          <w:szCs w:val="22"/>
        </w:rPr>
        <w:t xml:space="preserve"> e de</w:t>
      </w:r>
      <w:r w:rsidR="00600A15">
        <w:rPr>
          <w:rFonts w:ascii="Cambria Math" w:hAnsi="Cambria Math" w:cs="Calibri"/>
          <w:sz w:val="22"/>
          <w:szCs w:val="22"/>
        </w:rPr>
        <w:t>l</w:t>
      </w:r>
      <w:r w:rsidR="00F422DE" w:rsidRPr="0093304C">
        <w:rPr>
          <w:rFonts w:ascii="Cambria Math" w:hAnsi="Cambria Math" w:cs="Calibri"/>
          <w:sz w:val="22"/>
          <w:szCs w:val="22"/>
        </w:rPr>
        <w:t xml:space="preserve"> Codic</w:t>
      </w:r>
      <w:r w:rsidR="00600A15">
        <w:rPr>
          <w:rFonts w:ascii="Cambria Math" w:hAnsi="Cambria Math" w:cs="Calibri"/>
          <w:sz w:val="22"/>
          <w:szCs w:val="22"/>
        </w:rPr>
        <w:t>e</w:t>
      </w:r>
      <w:r w:rsidR="00F422DE" w:rsidRPr="0093304C">
        <w:rPr>
          <w:rFonts w:ascii="Cambria Math" w:hAnsi="Cambria Math" w:cs="Calibri"/>
          <w:sz w:val="22"/>
          <w:szCs w:val="22"/>
        </w:rPr>
        <w:t xml:space="preserve"> di condotta, tenendo conto delle caratteristiche della Società;</w:t>
      </w:r>
    </w:p>
    <w:p w14:paraId="3074B328" w14:textId="77777777" w:rsidR="00F422DE" w:rsidRPr="00F422DE" w:rsidRDefault="00F422DE" w:rsidP="00F42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F422DE">
        <w:rPr>
          <w:rFonts w:ascii="Cambria,Bold" w:eastAsia="Times New Roman" w:hAnsi="Cambria,Bold" w:cs="Times New Roman"/>
          <w:b/>
          <w:bCs/>
          <w:color w:val="auto"/>
          <w:sz w:val="22"/>
          <w:szCs w:val="22"/>
          <w:bdr w:val="none" w:sz="0" w:space="0" w:color="auto"/>
        </w:rPr>
        <w:t xml:space="preserve">Art. 7 – Dovere di segnalazione </w:t>
      </w:r>
    </w:p>
    <w:p w14:paraId="0809C6CC" w14:textId="5D890F0A" w:rsidR="00F422DE" w:rsidRPr="00903528" w:rsidRDefault="00F422DE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1. Chiunque venga a conoscenza di comportamenti rilevanti ai sensi del precedente art. 3 e che coinvolgano Tesserati, specie se minorenni, è tenuto a darne immediata comunicazione </w:t>
      </w:r>
      <w:r w:rsidR="001A6A86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al </w:t>
      </w:r>
      <w:r w:rsidR="001A6A86" w:rsidRPr="00903528">
        <w:rPr>
          <w:rFonts w:ascii="Cambria Math" w:hAnsi="Cambria Math" w:cs="Calibri"/>
          <w:color w:val="auto"/>
          <w:sz w:val="22"/>
          <w:szCs w:val="22"/>
        </w:rPr>
        <w:t xml:space="preserve">Safeguarding </w:t>
      </w:r>
      <w:proofErr w:type="spellStart"/>
      <w:r w:rsidR="001A6A86" w:rsidRPr="00903528">
        <w:rPr>
          <w:rFonts w:ascii="Cambria Math" w:hAnsi="Cambria Math" w:cs="Calibri"/>
          <w:color w:val="auto"/>
          <w:sz w:val="22"/>
          <w:szCs w:val="22"/>
        </w:rPr>
        <w:t>Officer</w:t>
      </w:r>
      <w:proofErr w:type="spellEnd"/>
      <w:r w:rsidR="001A6A86" w:rsidRPr="00903528">
        <w:rPr>
          <w:rFonts w:ascii="Cambria Math" w:hAnsi="Cambria Math" w:cs="Calibri"/>
          <w:color w:val="auto"/>
          <w:sz w:val="22"/>
          <w:szCs w:val="22"/>
        </w:rPr>
        <w:t xml:space="preserve"> Federale attraverso lo strumento (telematico</w:t>
      </w:r>
      <w:r w:rsidR="004417F9" w:rsidRPr="00903528">
        <w:rPr>
          <w:rFonts w:ascii="Cambria Math" w:hAnsi="Cambria Math" w:cs="Calibri"/>
          <w:color w:val="auto"/>
          <w:sz w:val="22"/>
          <w:szCs w:val="22"/>
        </w:rPr>
        <w:t>,</w:t>
      </w:r>
      <w:r w:rsidR="001A6A86" w:rsidRPr="00903528">
        <w:rPr>
          <w:rFonts w:ascii="Cambria Math" w:hAnsi="Cambria Math" w:cs="Calibri"/>
          <w:color w:val="auto"/>
          <w:sz w:val="22"/>
          <w:szCs w:val="22"/>
        </w:rPr>
        <w:t xml:space="preserve"> di posta certificata o altro) </w:t>
      </w:r>
      <w:r w:rsidR="001A6A86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che sarà indicato e messo a disposizione dalla</w:t>
      </w:r>
      <w:r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600A15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FITA</w:t>
      </w:r>
      <w:r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1A6A86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e debitamente pubblicizzato dalla stessa e da ogni Società</w:t>
      </w:r>
      <w:r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. </w:t>
      </w:r>
    </w:p>
    <w:p w14:paraId="7A1C3B99" w14:textId="594BA936" w:rsidR="00F422DE" w:rsidRPr="00F422DE" w:rsidRDefault="00F422DE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2. Chiunque sospetta comportamenti rilevanti ai sensi del presente Regolamento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può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confrontarsi con il Responsabile contro abusi, violenze e discriminazioni 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della Società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di appartenenza. </w:t>
      </w:r>
    </w:p>
    <w:p w14:paraId="28276554" w14:textId="77777777" w:rsidR="00F422DE" w:rsidRPr="00F422DE" w:rsidRDefault="00F422DE" w:rsidP="00F42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F422DE">
        <w:rPr>
          <w:rFonts w:ascii="Cambria,Bold" w:eastAsia="Times New Roman" w:hAnsi="Cambria,Bold" w:cs="Times New Roman"/>
          <w:b/>
          <w:bCs/>
          <w:color w:val="auto"/>
          <w:sz w:val="22"/>
          <w:szCs w:val="22"/>
          <w:bdr w:val="none" w:sz="0" w:space="0" w:color="auto"/>
        </w:rPr>
        <w:t xml:space="preserve">Art. 8 – Diffusione ed attuazione </w:t>
      </w:r>
    </w:p>
    <w:p w14:paraId="0A670E07" w14:textId="00864C34" w:rsidR="00F422DE" w:rsidRPr="00F422DE" w:rsidRDefault="00F422DE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1. La </w:t>
      </w:r>
      <w:r w:rsidR="00600A15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Società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̀, anche avvalendosi del supporto del Responsabile contro abusi, violenze e discriminazioni, si impegna alla pubblicazione e alla capillare diffusione del presente documento e del Codice di condotta a tutela dei minori e per la prevenzione delle molestie, della violenza di genere e di ogni altra condizione di discriminazione (</w:t>
      </w:r>
      <w:proofErr w:type="spellStart"/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all</w:t>
      </w:r>
      <w:proofErr w:type="spellEnd"/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. 1) tra i propri Tesserati e i propri volontari che, a qualsiasi titolo e ruolo, sono coinvolti nell’</w:t>
      </w:r>
      <w:r w:rsidR="00600A15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attività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sportiva, alla messa a disposizione di ogni possibile strumento che ne favorisca la piena applicazione, allo svolgimento di verifiche in ordine ad ogni notizia di violazione delle norme </w:t>
      </w:r>
      <w:r w:rsidR="00600A15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nonch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é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alla condivisione di materiale informativo finalizzato alla sensibilizzazione e alla prevenzione dei disturbi alimentari negli sportivi. </w:t>
      </w:r>
    </w:p>
    <w:p w14:paraId="2E91D319" w14:textId="355067AB" w:rsidR="00F422DE" w:rsidRPr="00F422DE" w:rsidRDefault="00F422DE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2. Il presente documento</w:t>
      </w:r>
      <w:r w:rsidR="004417F9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4417F9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e il codice di condotta</w:t>
      </w:r>
      <w:r w:rsidR="00600A15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, 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e ogni eventuale aggiornamento,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deve essere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pubblicato sul sito internet 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della Società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o altro canale telematico, se nella sua </w:t>
      </w:r>
      <w:r w:rsidR="00600A15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disponib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ilità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, affisso presso la sede dell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a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stess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a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e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portato a conoscenza di tutti </w:t>
      </w:r>
      <w:r w:rsidR="004417F9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i tesserati </w:t>
      </w:r>
      <w:r w:rsidR="004417F9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e 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i collaboratori, qualunque sia il motivo della collaborazione, al momento in cui si instaura il rapporto con la </w:t>
      </w:r>
      <w:r w:rsidR="00600A15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Societ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. </w:t>
      </w:r>
    </w:p>
    <w:p w14:paraId="2B5C3489" w14:textId="77777777" w:rsidR="00F422DE" w:rsidRPr="00F422DE" w:rsidRDefault="00F422DE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F422DE">
        <w:rPr>
          <w:rFonts w:ascii="Cambria,Bold" w:eastAsia="Times New Roman" w:hAnsi="Cambria,Bold" w:cs="Times New Roman"/>
          <w:b/>
          <w:bCs/>
          <w:color w:val="auto"/>
          <w:sz w:val="22"/>
          <w:szCs w:val="22"/>
          <w:bdr w:val="none" w:sz="0" w:space="0" w:color="auto"/>
        </w:rPr>
        <w:lastRenderedPageBreak/>
        <w:t xml:space="preserve">Art. 9 – Norme finali </w:t>
      </w:r>
    </w:p>
    <w:p w14:paraId="4FB919CA" w14:textId="337489A5" w:rsidR="00F422DE" w:rsidRPr="00903528" w:rsidRDefault="00F422DE" w:rsidP="004417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1. Il presente documento è aggiornato dall’organo direttivo della </w:t>
      </w:r>
      <w:r w:rsidR="00600A15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Societ</w:t>
      </w:r>
      <w:r w:rsidR="00600A15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à</w:t>
      </w:r>
      <w:r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con cadenza quadriennale e ogni qual volta necessario al fine di recepire le eventuali ulteriori disposizioni emanate </w:t>
      </w:r>
      <w:r w:rsidR="004417F9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dagli organi preposti</w:t>
      </w:r>
      <w:r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del CONI</w:t>
      </w:r>
      <w:r w:rsidR="004417F9"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 e </w:t>
      </w:r>
      <w:r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d</w:t>
      </w:r>
      <w:r w:rsidR="00955032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a</w:t>
      </w:r>
      <w:bookmarkStart w:id="0" w:name="_GoBack"/>
      <w:bookmarkEnd w:id="0"/>
      <w:r w:rsidRPr="00903528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lla FITA. </w:t>
      </w:r>
    </w:p>
    <w:p w14:paraId="0B1F3C64" w14:textId="497A7735" w:rsidR="00F422DE" w:rsidRPr="00F422DE" w:rsidRDefault="004417F9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2</w:t>
      </w:r>
      <w:r w:rsidR="00F422DE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. Per quanto non esplicitamente previsto si rimanda a quanto prescritto dallo Statuto della FITA, da tutta la normativa </w:t>
      </w:r>
      <w:proofErr w:type="spellStart"/>
      <w:r w:rsidR="00F422DE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endo</w:t>
      </w:r>
      <w:proofErr w:type="spellEnd"/>
      <w:r w:rsidR="00F422DE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-federale approvata dal Consiglio Federale della Federazione, inclusi il Regolamento per la prevenzione e il contrasto ad abusi, violenze e discriminazioni sui Tesserati, dal Codice di Comportamento sportivo approvato dal CONI. </w:t>
      </w:r>
    </w:p>
    <w:p w14:paraId="485C9248" w14:textId="29C25627" w:rsidR="00F422DE" w:rsidRPr="00F422DE" w:rsidRDefault="004417F9" w:rsidP="007D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3</w:t>
      </w:r>
      <w:r w:rsidR="00F422DE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. Il presente Regolamento, approvato dal Consiglio direttivo della Societ</w:t>
      </w:r>
      <w:r w:rsidR="00570ACF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>à</w:t>
      </w:r>
      <w:r w:rsidR="00F422DE" w:rsidRPr="00F422DE">
        <w:rPr>
          <w:rFonts w:ascii="Cambria" w:eastAsia="Times New Roman" w:hAnsi="Cambria" w:cs="Times New Roman"/>
          <w:color w:val="auto"/>
          <w:sz w:val="22"/>
          <w:szCs w:val="22"/>
          <w:bdr w:val="none" w:sz="0" w:space="0" w:color="auto"/>
        </w:rPr>
        <w:t xml:space="preserve">, entra in vigore il giorno successivo alla sua pubblicazione. </w:t>
      </w:r>
    </w:p>
    <w:p w14:paraId="2B654656" w14:textId="77777777" w:rsidR="00F422DE" w:rsidRPr="00F422DE" w:rsidRDefault="00F422DE" w:rsidP="00F422DE">
      <w:pPr>
        <w:jc w:val="both"/>
        <w:rPr>
          <w:rFonts w:ascii="Cambria Math" w:hAnsi="Cambria Math" w:cs="Calibri"/>
          <w:sz w:val="22"/>
          <w:szCs w:val="22"/>
        </w:rPr>
      </w:pPr>
    </w:p>
    <w:sectPr w:rsidR="00F422DE" w:rsidRPr="00F422DE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1F897" w14:textId="77777777" w:rsidR="002A669B" w:rsidRDefault="002A669B">
      <w:r>
        <w:separator/>
      </w:r>
    </w:p>
  </w:endnote>
  <w:endnote w:type="continuationSeparator" w:id="0">
    <w:p w14:paraId="51794D70" w14:textId="77777777" w:rsidR="002A669B" w:rsidRDefault="002A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76405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800212" w14:textId="4E17B955" w:rsidR="00C667E6" w:rsidRDefault="00C667E6" w:rsidP="009B24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DD87EAA" w14:textId="77777777" w:rsidR="00C667E6" w:rsidRDefault="00C667E6" w:rsidP="00C667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875570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4FF31A" w14:textId="60FDD3FF" w:rsidR="00C667E6" w:rsidRDefault="00C667E6" w:rsidP="009B24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10DFDF7D" w14:textId="77777777" w:rsidR="006105BB" w:rsidRDefault="006105BB" w:rsidP="00C667E6">
    <w:pPr>
      <w:pStyle w:val="Intestazionee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BC254" w14:textId="77777777" w:rsidR="002A669B" w:rsidRDefault="002A669B">
      <w:r>
        <w:separator/>
      </w:r>
    </w:p>
  </w:footnote>
  <w:footnote w:type="continuationSeparator" w:id="0">
    <w:p w14:paraId="04853EB2" w14:textId="77777777" w:rsidR="002A669B" w:rsidRDefault="002A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CAEE" w14:textId="77777777" w:rsidR="006105BB" w:rsidRDefault="006105B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BDF"/>
    <w:multiLevelType w:val="hybridMultilevel"/>
    <w:tmpl w:val="972CE36E"/>
    <w:lvl w:ilvl="0" w:tplc="134CB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71EBA"/>
    <w:multiLevelType w:val="multilevel"/>
    <w:tmpl w:val="FD86C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57871F6"/>
    <w:multiLevelType w:val="hybridMultilevel"/>
    <w:tmpl w:val="59BA8FD6"/>
    <w:styleLink w:val="Stileimportato1"/>
    <w:lvl w:ilvl="0" w:tplc="9EB2AD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E6EAA6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B1643E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29A6FA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1EC58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B168D3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E8441A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37AF9D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CF8EA5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091A4E86"/>
    <w:multiLevelType w:val="hybridMultilevel"/>
    <w:tmpl w:val="FF587BA0"/>
    <w:lvl w:ilvl="0" w:tplc="7E8C50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D85C4D"/>
    <w:multiLevelType w:val="hybridMultilevel"/>
    <w:tmpl w:val="8E2808C4"/>
    <w:styleLink w:val="Stileimportato3"/>
    <w:lvl w:ilvl="0" w:tplc="C1BA7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E5CF05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3A4EF7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1254D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403D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76A799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2063F6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B506BC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08858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116C0335"/>
    <w:multiLevelType w:val="hybridMultilevel"/>
    <w:tmpl w:val="FDE006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E0D"/>
    <w:multiLevelType w:val="hybridMultilevel"/>
    <w:tmpl w:val="8E2808C4"/>
    <w:numStyleLink w:val="Stileimportato3"/>
  </w:abstractNum>
  <w:abstractNum w:abstractNumId="7" w15:restartNumberingAfterBreak="0">
    <w:nsid w:val="29776CB6"/>
    <w:multiLevelType w:val="hybridMultilevel"/>
    <w:tmpl w:val="D6E46D78"/>
    <w:lvl w:ilvl="0" w:tplc="BECC18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5A1A26"/>
    <w:multiLevelType w:val="hybridMultilevel"/>
    <w:tmpl w:val="3DEE28AE"/>
    <w:lvl w:ilvl="0" w:tplc="D562BD28">
      <w:start w:val="1"/>
      <w:numFmt w:val="lowerLetter"/>
      <w:lvlText w:val="%1."/>
      <w:lvlJc w:val="left"/>
      <w:pPr>
        <w:ind w:left="10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6" w:hanging="360"/>
      </w:pPr>
    </w:lvl>
    <w:lvl w:ilvl="2" w:tplc="0410001B" w:tentative="1">
      <w:start w:val="1"/>
      <w:numFmt w:val="lowerRoman"/>
      <w:lvlText w:val="%3."/>
      <w:lvlJc w:val="right"/>
      <w:pPr>
        <w:ind w:left="2446" w:hanging="180"/>
      </w:pPr>
    </w:lvl>
    <w:lvl w:ilvl="3" w:tplc="0410000F" w:tentative="1">
      <w:start w:val="1"/>
      <w:numFmt w:val="decimal"/>
      <w:lvlText w:val="%4."/>
      <w:lvlJc w:val="left"/>
      <w:pPr>
        <w:ind w:left="3166" w:hanging="360"/>
      </w:pPr>
    </w:lvl>
    <w:lvl w:ilvl="4" w:tplc="04100019" w:tentative="1">
      <w:start w:val="1"/>
      <w:numFmt w:val="lowerLetter"/>
      <w:lvlText w:val="%5."/>
      <w:lvlJc w:val="left"/>
      <w:pPr>
        <w:ind w:left="3886" w:hanging="360"/>
      </w:pPr>
    </w:lvl>
    <w:lvl w:ilvl="5" w:tplc="0410001B" w:tentative="1">
      <w:start w:val="1"/>
      <w:numFmt w:val="lowerRoman"/>
      <w:lvlText w:val="%6."/>
      <w:lvlJc w:val="right"/>
      <w:pPr>
        <w:ind w:left="4606" w:hanging="180"/>
      </w:pPr>
    </w:lvl>
    <w:lvl w:ilvl="6" w:tplc="0410000F" w:tentative="1">
      <w:start w:val="1"/>
      <w:numFmt w:val="decimal"/>
      <w:lvlText w:val="%7."/>
      <w:lvlJc w:val="left"/>
      <w:pPr>
        <w:ind w:left="5326" w:hanging="360"/>
      </w:pPr>
    </w:lvl>
    <w:lvl w:ilvl="7" w:tplc="04100019" w:tentative="1">
      <w:start w:val="1"/>
      <w:numFmt w:val="lowerLetter"/>
      <w:lvlText w:val="%8."/>
      <w:lvlJc w:val="left"/>
      <w:pPr>
        <w:ind w:left="6046" w:hanging="360"/>
      </w:pPr>
    </w:lvl>
    <w:lvl w:ilvl="8" w:tplc="0410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9" w15:restartNumberingAfterBreak="0">
    <w:nsid w:val="45773A89"/>
    <w:multiLevelType w:val="hybridMultilevel"/>
    <w:tmpl w:val="1648467C"/>
    <w:lvl w:ilvl="0" w:tplc="7C4617D6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CD00D1"/>
    <w:multiLevelType w:val="hybridMultilevel"/>
    <w:tmpl w:val="2BA81076"/>
    <w:lvl w:ilvl="0" w:tplc="76C4C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9A2A11"/>
    <w:multiLevelType w:val="hybridMultilevel"/>
    <w:tmpl w:val="44280168"/>
    <w:lvl w:ilvl="0" w:tplc="7CB6DD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AA309D"/>
    <w:multiLevelType w:val="hybridMultilevel"/>
    <w:tmpl w:val="D624BCA4"/>
    <w:lvl w:ilvl="0" w:tplc="B600A9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D95"/>
    <w:multiLevelType w:val="hybridMultilevel"/>
    <w:tmpl w:val="F0BE6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3E4E"/>
    <w:multiLevelType w:val="hybridMultilevel"/>
    <w:tmpl w:val="59BA8FD6"/>
    <w:numStyleLink w:val="Stileimportato1"/>
  </w:abstractNum>
  <w:abstractNum w:abstractNumId="15" w15:restartNumberingAfterBreak="0">
    <w:nsid w:val="6F7248C6"/>
    <w:multiLevelType w:val="hybridMultilevel"/>
    <w:tmpl w:val="0DDABCE2"/>
    <w:styleLink w:val="Stileimportato2"/>
    <w:lvl w:ilvl="0" w:tplc="BED444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61D5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EEEFE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F2807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434773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32BE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630D83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C4E5F1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F8C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70B34448"/>
    <w:multiLevelType w:val="hybridMultilevel"/>
    <w:tmpl w:val="0DDABCE2"/>
    <w:numStyleLink w:val="Stileimportato2"/>
  </w:abstractNum>
  <w:abstractNum w:abstractNumId="17" w15:restartNumberingAfterBreak="0">
    <w:nsid w:val="76D93E62"/>
    <w:multiLevelType w:val="hybridMultilevel"/>
    <w:tmpl w:val="E88E363E"/>
    <w:lvl w:ilvl="0" w:tplc="27568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7"/>
  </w:num>
  <w:num w:numId="14">
    <w:abstractNumId w:val="1"/>
  </w:num>
  <w:num w:numId="15">
    <w:abstractNumId w:val="7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BB"/>
    <w:rsid w:val="00006771"/>
    <w:rsid w:val="00051343"/>
    <w:rsid w:val="00072A28"/>
    <w:rsid w:val="000A74F9"/>
    <w:rsid w:val="000B1C80"/>
    <w:rsid w:val="000E62DD"/>
    <w:rsid w:val="001000AA"/>
    <w:rsid w:val="00106545"/>
    <w:rsid w:val="00115CF3"/>
    <w:rsid w:val="001277E3"/>
    <w:rsid w:val="001A6A86"/>
    <w:rsid w:val="001E1025"/>
    <w:rsid w:val="001F35EB"/>
    <w:rsid w:val="00250F30"/>
    <w:rsid w:val="002516AB"/>
    <w:rsid w:val="00271BB9"/>
    <w:rsid w:val="002A669B"/>
    <w:rsid w:val="003478DD"/>
    <w:rsid w:val="003A60F7"/>
    <w:rsid w:val="003D757F"/>
    <w:rsid w:val="004417F9"/>
    <w:rsid w:val="004A0A6F"/>
    <w:rsid w:val="004C7FCB"/>
    <w:rsid w:val="004D70A0"/>
    <w:rsid w:val="00570ACF"/>
    <w:rsid w:val="005C12CD"/>
    <w:rsid w:val="00600A15"/>
    <w:rsid w:val="006105BB"/>
    <w:rsid w:val="00617C05"/>
    <w:rsid w:val="0063324D"/>
    <w:rsid w:val="00653BA7"/>
    <w:rsid w:val="006F773D"/>
    <w:rsid w:val="00773B96"/>
    <w:rsid w:val="007D54AA"/>
    <w:rsid w:val="008000BF"/>
    <w:rsid w:val="008131E0"/>
    <w:rsid w:val="00866CCC"/>
    <w:rsid w:val="00891C39"/>
    <w:rsid w:val="008F15DC"/>
    <w:rsid w:val="00903528"/>
    <w:rsid w:val="009168D7"/>
    <w:rsid w:val="00932DED"/>
    <w:rsid w:val="0093304C"/>
    <w:rsid w:val="00933AD3"/>
    <w:rsid w:val="00955032"/>
    <w:rsid w:val="009B3CA1"/>
    <w:rsid w:val="00A70A0C"/>
    <w:rsid w:val="00B0045E"/>
    <w:rsid w:val="00B14C6E"/>
    <w:rsid w:val="00B15DC5"/>
    <w:rsid w:val="00B17104"/>
    <w:rsid w:val="00B62296"/>
    <w:rsid w:val="00B80D6D"/>
    <w:rsid w:val="00BA4955"/>
    <w:rsid w:val="00BB0DBD"/>
    <w:rsid w:val="00BB1F06"/>
    <w:rsid w:val="00BB6418"/>
    <w:rsid w:val="00BD230A"/>
    <w:rsid w:val="00BD26CD"/>
    <w:rsid w:val="00C1345D"/>
    <w:rsid w:val="00C667E6"/>
    <w:rsid w:val="00C86276"/>
    <w:rsid w:val="00D6015A"/>
    <w:rsid w:val="00D75EC8"/>
    <w:rsid w:val="00DC228B"/>
    <w:rsid w:val="00E330CC"/>
    <w:rsid w:val="00E37D03"/>
    <w:rsid w:val="00E517DA"/>
    <w:rsid w:val="00E53F1B"/>
    <w:rsid w:val="00EC03C0"/>
    <w:rsid w:val="00F422DE"/>
    <w:rsid w:val="00FB5F73"/>
    <w:rsid w:val="00FC51CA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71D4"/>
  <w15:docId w15:val="{81362B3C-7366-A940-B57F-680B22C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 w:cs="Arial Unicode MS"/>
      <w:color w:val="1F3763"/>
      <w:sz w:val="24"/>
      <w:szCs w:val="24"/>
      <w:u w:color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as-text-color">
    <w:name w:val="has-text-colo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has-medium-font-size">
    <w:name w:val="has-medium-font-siz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as-inline-color">
    <w:name w:val="has-inline-color"/>
  </w:style>
  <w:style w:type="paragraph" w:customStyle="1" w:styleId="has-text-align-center">
    <w:name w:val="has-text-align-cente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00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00BF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8000BF"/>
  </w:style>
  <w:style w:type="character" w:styleId="Menzionenonrisolta">
    <w:name w:val="Unresolved Mention"/>
    <w:basedOn w:val="Carpredefinitoparagrafo"/>
    <w:uiPriority w:val="99"/>
    <w:semiHidden/>
    <w:unhideWhenUsed/>
    <w:rsid w:val="00E53F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F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66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7E6"/>
    <w:rPr>
      <w:rFonts w:ascii="Calibri" w:hAnsi="Calibri"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C6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323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358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36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721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5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58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4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94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0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1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3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8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9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990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49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890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9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2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5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4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608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37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9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2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6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528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55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18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9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415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6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54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6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891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30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40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9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51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12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6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56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073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1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953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5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09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7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4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0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0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902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1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27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661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7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296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5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08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66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1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271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95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56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684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0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3620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00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81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5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23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62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8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61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37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9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50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20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7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473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1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1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0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82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116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1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233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2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63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90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29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4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22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6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042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4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486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312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77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443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63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3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84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3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3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45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790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5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10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6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26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3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45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48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1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0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49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562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4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2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61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9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07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3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0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558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2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44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21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9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9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38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5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600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2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9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361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1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38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13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0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83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40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00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1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66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737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33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9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002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1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332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67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08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5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02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8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83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2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68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162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9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18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7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6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91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17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2024-05-20T08:10:00Z</cp:lastPrinted>
  <dcterms:created xsi:type="dcterms:W3CDTF">2024-05-22T07:10:00Z</dcterms:created>
  <dcterms:modified xsi:type="dcterms:W3CDTF">2024-05-22T18:49:00Z</dcterms:modified>
</cp:coreProperties>
</file>